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4C24" w14:textId="77777777" w:rsidR="007B61E4" w:rsidRDefault="00DA67FB" w:rsidP="003C286C">
      <w:pPr>
        <w:spacing w:after="0" w:line="239" w:lineRule="auto"/>
        <w:ind w:left="1884" w:right="676"/>
        <w:jc w:val="center"/>
        <w:rPr>
          <w:rFonts w:ascii="Gill Sans MT" w:eastAsia="Gill Sans MT" w:hAnsi="Gill Sans MT" w:cs="Gill Sans MT"/>
          <w:b/>
          <w:sz w:val="24"/>
        </w:rPr>
      </w:pPr>
      <w:r>
        <w:rPr>
          <w:rFonts w:ascii="Gill Sans" w:eastAsia="Times New Roman" w:hAnsi="Gill Sans" w:cs="Times New Roman"/>
          <w:b/>
          <w:color w:val="auto"/>
          <w:kern w:val="0"/>
          <w:lang w:val="en-US" w:eastAsia="en-US"/>
          <w14:ligatures w14:val="none"/>
        </w:rPr>
        <w:t xml:space="preserve"> </w:t>
      </w:r>
      <w:r w:rsidR="00037C45" w:rsidRPr="00037C45">
        <w:rPr>
          <w:rFonts w:ascii="Gill Sans" w:eastAsia="Times New Roman" w:hAnsi="Gill Sans" w:cs="Times New Roman"/>
          <w:b/>
          <w:color w:val="auto"/>
          <w:kern w:val="0"/>
          <w:lang w:val="en-US" w:eastAsia="en-US"/>
          <w14:ligatures w14:val="none"/>
        </w:rPr>
        <w:t xml:space="preserve">Notice is Hereby Given of the next meeting of the Parish Council </w:t>
      </w:r>
      <w:r w:rsidR="003C286C">
        <w:rPr>
          <w:rFonts w:ascii="Gill Sans MT" w:eastAsia="Gill Sans MT" w:hAnsi="Gill Sans MT" w:cs="Gill Sans MT"/>
          <w:b/>
        </w:rPr>
        <w:t>to be held on Thursday</w:t>
      </w:r>
      <w:r w:rsidR="003C286C">
        <w:rPr>
          <w:rFonts w:ascii="Gill Sans MT" w:eastAsia="Gill Sans MT" w:hAnsi="Gill Sans MT" w:cs="Gill Sans MT"/>
          <w:b/>
          <w:sz w:val="24"/>
        </w:rPr>
        <w:t xml:space="preserve">, </w:t>
      </w:r>
      <w:r w:rsidR="007B61E4">
        <w:rPr>
          <w:rFonts w:ascii="Gill Sans MT" w:eastAsia="Gill Sans MT" w:hAnsi="Gill Sans MT" w:cs="Gill Sans MT"/>
          <w:b/>
          <w:sz w:val="24"/>
        </w:rPr>
        <w:t>27</w:t>
      </w:r>
      <w:r w:rsidR="007B61E4" w:rsidRPr="007B61E4">
        <w:rPr>
          <w:rFonts w:ascii="Gill Sans MT" w:eastAsia="Gill Sans MT" w:hAnsi="Gill Sans MT" w:cs="Gill Sans MT"/>
          <w:b/>
          <w:sz w:val="24"/>
          <w:vertAlign w:val="superscript"/>
        </w:rPr>
        <w:t>th</w:t>
      </w:r>
      <w:r w:rsidR="007B61E4">
        <w:rPr>
          <w:rFonts w:ascii="Gill Sans MT" w:eastAsia="Gill Sans MT" w:hAnsi="Gill Sans MT" w:cs="Gill Sans MT"/>
          <w:b/>
          <w:sz w:val="24"/>
        </w:rPr>
        <w:t xml:space="preserve"> Novem</w:t>
      </w:r>
      <w:r w:rsidR="001774B6">
        <w:rPr>
          <w:rFonts w:ascii="Gill Sans MT" w:eastAsia="Gill Sans MT" w:hAnsi="Gill Sans MT" w:cs="Gill Sans MT"/>
          <w:b/>
          <w:sz w:val="24"/>
        </w:rPr>
        <w:t>ber</w:t>
      </w:r>
      <w:r w:rsidR="00CC1CEE">
        <w:rPr>
          <w:rFonts w:ascii="Gill Sans MT" w:eastAsia="Gill Sans MT" w:hAnsi="Gill Sans MT" w:cs="Gill Sans MT"/>
          <w:b/>
          <w:sz w:val="24"/>
        </w:rPr>
        <w:t xml:space="preserve"> </w:t>
      </w:r>
      <w:r w:rsidR="00F4734F">
        <w:rPr>
          <w:rFonts w:ascii="Gill Sans MT" w:eastAsia="Gill Sans MT" w:hAnsi="Gill Sans MT" w:cs="Gill Sans MT"/>
          <w:b/>
          <w:sz w:val="24"/>
        </w:rPr>
        <w:t>202</w:t>
      </w:r>
      <w:r w:rsidR="00426212">
        <w:rPr>
          <w:rFonts w:ascii="Gill Sans MT" w:eastAsia="Gill Sans MT" w:hAnsi="Gill Sans MT" w:cs="Gill Sans MT"/>
          <w:b/>
          <w:sz w:val="24"/>
        </w:rPr>
        <w:t>5</w:t>
      </w:r>
      <w:r w:rsidR="00F4734F">
        <w:rPr>
          <w:rFonts w:ascii="Gill Sans MT" w:eastAsia="Gill Sans MT" w:hAnsi="Gill Sans MT" w:cs="Gill Sans MT"/>
          <w:b/>
          <w:sz w:val="24"/>
        </w:rPr>
        <w:t xml:space="preserve">, </w:t>
      </w:r>
    </w:p>
    <w:p w14:paraId="7E4F2095" w14:textId="5FA38460" w:rsidR="003C286C" w:rsidRDefault="00976C6A" w:rsidP="003C286C">
      <w:pPr>
        <w:spacing w:after="0" w:line="239" w:lineRule="auto"/>
        <w:ind w:left="1884" w:right="676"/>
        <w:jc w:val="center"/>
        <w:rPr>
          <w:rFonts w:ascii="Gill Sans MT" w:eastAsia="Gill Sans MT" w:hAnsi="Gill Sans MT" w:cs="Gill Sans MT"/>
          <w:b/>
          <w:sz w:val="24"/>
        </w:rPr>
      </w:pPr>
      <w:r>
        <w:rPr>
          <w:rFonts w:ascii="Gill Sans MT" w:eastAsia="Gill Sans MT" w:hAnsi="Gill Sans MT" w:cs="Gill Sans MT"/>
          <w:b/>
          <w:sz w:val="24"/>
        </w:rPr>
        <w:t>7</w:t>
      </w:r>
      <w:r w:rsidR="003C286C">
        <w:rPr>
          <w:rFonts w:ascii="Gill Sans MT" w:eastAsia="Gill Sans MT" w:hAnsi="Gill Sans MT" w:cs="Gill Sans MT"/>
          <w:b/>
          <w:sz w:val="24"/>
        </w:rPr>
        <w:t xml:space="preserve">.30 p.m. at the Community Centre </w:t>
      </w:r>
    </w:p>
    <w:p w14:paraId="2C5EEAE1" w14:textId="77777777" w:rsidR="003C286C" w:rsidRDefault="003C286C">
      <w:pPr>
        <w:spacing w:after="0"/>
        <w:ind w:left="1207"/>
        <w:jc w:val="center"/>
        <w:rPr>
          <w:rFonts w:ascii="Gill Sans MT" w:eastAsia="Gill Sans MT" w:hAnsi="Gill Sans MT" w:cs="Gill Sans MT"/>
          <w:b/>
          <w:sz w:val="32"/>
        </w:rPr>
      </w:pPr>
    </w:p>
    <w:p w14:paraId="16D3E2C7" w14:textId="3B7F6192" w:rsidR="001955AD" w:rsidRDefault="00000000">
      <w:pPr>
        <w:spacing w:after="0"/>
        <w:ind w:left="1207"/>
        <w:jc w:val="center"/>
      </w:pPr>
      <w:r>
        <w:rPr>
          <w:rFonts w:ascii="Gill Sans MT" w:eastAsia="Gill Sans MT" w:hAnsi="Gill Sans MT" w:cs="Gill Sans MT"/>
          <w:b/>
          <w:sz w:val="32"/>
        </w:rPr>
        <w:t>A G E N DA</w:t>
      </w:r>
    </w:p>
    <w:tbl>
      <w:tblPr>
        <w:tblStyle w:val="TableGrid"/>
        <w:tblW w:w="11196" w:type="dxa"/>
        <w:tblInd w:w="-365" w:type="dxa"/>
        <w:tblCellMar>
          <w:top w:w="47" w:type="dxa"/>
          <w:left w:w="108" w:type="dxa"/>
          <w:right w:w="115" w:type="dxa"/>
        </w:tblCellMar>
        <w:tblLook w:val="04A0" w:firstRow="1" w:lastRow="0" w:firstColumn="1" w:lastColumn="0" w:noHBand="0" w:noVBand="1"/>
      </w:tblPr>
      <w:tblGrid>
        <w:gridCol w:w="989"/>
        <w:gridCol w:w="2410"/>
        <w:gridCol w:w="7797"/>
      </w:tblGrid>
      <w:tr w:rsidR="001955AD" w14:paraId="7A02F651" w14:textId="77777777" w:rsidTr="00F4734F">
        <w:trPr>
          <w:trHeight w:val="336"/>
        </w:trPr>
        <w:tc>
          <w:tcPr>
            <w:tcW w:w="989" w:type="dxa"/>
            <w:tcBorders>
              <w:top w:val="single" w:sz="4" w:space="0" w:color="000000"/>
              <w:left w:val="single" w:sz="4" w:space="0" w:color="000000"/>
              <w:bottom w:val="single" w:sz="4" w:space="0" w:color="000000"/>
              <w:right w:val="single" w:sz="4" w:space="0" w:color="000000"/>
            </w:tcBorders>
            <w:vAlign w:val="center"/>
          </w:tcPr>
          <w:p w14:paraId="59AFA71C" w14:textId="5D4CCAD6" w:rsidR="001955AD" w:rsidRDefault="00000000" w:rsidP="00F4734F">
            <w:pPr>
              <w:ind w:right="55"/>
              <w:jc w:val="center"/>
            </w:pPr>
            <w:r>
              <w:rPr>
                <w:b/>
                <w:sz w:val="20"/>
              </w:rPr>
              <w:t>2</w:t>
            </w:r>
            <w:r w:rsidR="00426212">
              <w:rPr>
                <w:b/>
                <w:sz w:val="20"/>
              </w:rPr>
              <w:t>5-</w:t>
            </w:r>
            <w:r w:rsidR="00B33354">
              <w:rPr>
                <w:b/>
                <w:sz w:val="20"/>
              </w:rPr>
              <w:t>1</w:t>
            </w:r>
            <w:r w:rsidR="007B61E4">
              <w:rPr>
                <w:b/>
                <w:sz w:val="20"/>
              </w:rPr>
              <w:t>72</w:t>
            </w:r>
            <w:r>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2AACD91" w14:textId="77777777" w:rsidR="001955AD" w:rsidRDefault="00000000">
            <w:r>
              <w:rPr>
                <w:b/>
                <w:sz w:val="20"/>
              </w:rPr>
              <w:t xml:space="preserve">Apologies  </w:t>
            </w:r>
          </w:p>
        </w:tc>
        <w:tc>
          <w:tcPr>
            <w:tcW w:w="7797" w:type="dxa"/>
            <w:tcBorders>
              <w:top w:val="single" w:sz="4" w:space="0" w:color="000000"/>
              <w:left w:val="single" w:sz="4" w:space="0" w:color="000000"/>
              <w:bottom w:val="single" w:sz="4" w:space="0" w:color="000000"/>
              <w:right w:val="single" w:sz="4" w:space="0" w:color="000000"/>
            </w:tcBorders>
          </w:tcPr>
          <w:p w14:paraId="2D9CF8D6" w14:textId="77777777" w:rsidR="001955AD" w:rsidRDefault="00000000">
            <w:r>
              <w:rPr>
                <w:sz w:val="20"/>
              </w:rPr>
              <w:t>To receive apologies for absence given in advance of the meeting</w:t>
            </w:r>
            <w:r>
              <w:rPr>
                <w:color w:val="FF0000"/>
                <w:sz w:val="20"/>
              </w:rPr>
              <w:t xml:space="preserve"> </w:t>
            </w:r>
          </w:p>
        </w:tc>
      </w:tr>
      <w:tr w:rsidR="00426212" w14:paraId="016CAFED" w14:textId="77777777" w:rsidTr="00426212">
        <w:trPr>
          <w:trHeight w:val="334"/>
        </w:trPr>
        <w:tc>
          <w:tcPr>
            <w:tcW w:w="989" w:type="dxa"/>
            <w:tcBorders>
              <w:top w:val="single" w:sz="4" w:space="0" w:color="000000"/>
              <w:left w:val="single" w:sz="4" w:space="0" w:color="000000"/>
              <w:bottom w:val="single" w:sz="4" w:space="0" w:color="000000"/>
              <w:right w:val="single" w:sz="4" w:space="0" w:color="000000"/>
            </w:tcBorders>
            <w:vAlign w:val="center"/>
          </w:tcPr>
          <w:p w14:paraId="5EB073B1" w14:textId="157D40B6" w:rsidR="00426212" w:rsidRDefault="00426212" w:rsidP="00426212">
            <w:pPr>
              <w:ind w:right="55"/>
              <w:jc w:val="center"/>
            </w:pPr>
            <w:r w:rsidRPr="004845E2">
              <w:rPr>
                <w:b/>
                <w:sz w:val="20"/>
              </w:rPr>
              <w:t>25-</w:t>
            </w:r>
            <w:r w:rsidR="00B33354">
              <w:rPr>
                <w:b/>
                <w:sz w:val="20"/>
              </w:rPr>
              <w:t>1</w:t>
            </w:r>
            <w:r w:rsidR="007B61E4">
              <w:rPr>
                <w:b/>
                <w:sz w:val="20"/>
              </w:rPr>
              <w:t>73</w:t>
            </w:r>
            <w:r w:rsidRPr="004845E2">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253274A" w14:textId="77777777" w:rsidR="00426212" w:rsidRDefault="00426212" w:rsidP="00426212">
            <w:r>
              <w:rPr>
                <w:b/>
                <w:sz w:val="20"/>
              </w:rPr>
              <w:t xml:space="preserve">Reasons for Absence </w:t>
            </w:r>
          </w:p>
        </w:tc>
        <w:tc>
          <w:tcPr>
            <w:tcW w:w="7797" w:type="dxa"/>
            <w:tcBorders>
              <w:top w:val="single" w:sz="4" w:space="0" w:color="000000"/>
              <w:left w:val="single" w:sz="4" w:space="0" w:color="000000"/>
              <w:bottom w:val="single" w:sz="4" w:space="0" w:color="000000"/>
              <w:right w:val="single" w:sz="4" w:space="0" w:color="000000"/>
            </w:tcBorders>
          </w:tcPr>
          <w:p w14:paraId="3B17217E" w14:textId="77777777" w:rsidR="00426212" w:rsidRDefault="00426212" w:rsidP="00426212">
            <w:r>
              <w:rPr>
                <w:sz w:val="20"/>
              </w:rPr>
              <w:t xml:space="preserve">To consider the approval of reasons given for absence </w:t>
            </w:r>
          </w:p>
        </w:tc>
      </w:tr>
      <w:tr w:rsidR="00426212" w14:paraId="23546749" w14:textId="77777777" w:rsidTr="00426212">
        <w:trPr>
          <w:trHeight w:val="578"/>
        </w:trPr>
        <w:tc>
          <w:tcPr>
            <w:tcW w:w="989" w:type="dxa"/>
            <w:tcBorders>
              <w:top w:val="single" w:sz="4" w:space="0" w:color="000000"/>
              <w:left w:val="single" w:sz="4" w:space="0" w:color="000000"/>
              <w:bottom w:val="single" w:sz="4" w:space="0" w:color="000000"/>
              <w:right w:val="single" w:sz="4" w:space="0" w:color="000000"/>
            </w:tcBorders>
            <w:vAlign w:val="center"/>
          </w:tcPr>
          <w:p w14:paraId="41A5BFB6" w14:textId="23A86A5F" w:rsidR="00426212" w:rsidRDefault="00426212" w:rsidP="00426212">
            <w:pPr>
              <w:ind w:right="55"/>
              <w:jc w:val="center"/>
            </w:pPr>
            <w:r w:rsidRPr="004845E2">
              <w:rPr>
                <w:b/>
                <w:sz w:val="20"/>
              </w:rPr>
              <w:t>25-</w:t>
            </w:r>
            <w:r w:rsidR="00B62970">
              <w:rPr>
                <w:b/>
                <w:sz w:val="20"/>
              </w:rPr>
              <w:t>1</w:t>
            </w:r>
            <w:r w:rsidR="007B61E4">
              <w:rPr>
                <w:b/>
                <w:sz w:val="20"/>
              </w:rPr>
              <w:t>74</w:t>
            </w:r>
            <w:r w:rsidRPr="004845E2">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EB86DD5" w14:textId="77777777" w:rsidR="00426212" w:rsidRDefault="00426212" w:rsidP="00426212">
            <w:r>
              <w:rPr>
                <w:b/>
                <w:sz w:val="20"/>
              </w:rPr>
              <w:t xml:space="preserve">Councillors’ Declarations of Interest </w:t>
            </w:r>
          </w:p>
        </w:tc>
        <w:tc>
          <w:tcPr>
            <w:tcW w:w="7797" w:type="dxa"/>
            <w:tcBorders>
              <w:top w:val="single" w:sz="4" w:space="0" w:color="000000"/>
              <w:left w:val="single" w:sz="4" w:space="0" w:color="000000"/>
              <w:bottom w:val="single" w:sz="4" w:space="0" w:color="000000"/>
              <w:right w:val="single" w:sz="4" w:space="0" w:color="000000"/>
            </w:tcBorders>
          </w:tcPr>
          <w:p w14:paraId="545A329C" w14:textId="77777777" w:rsidR="00426212" w:rsidRDefault="00426212" w:rsidP="00426212">
            <w:r>
              <w:rPr>
                <w:sz w:val="20"/>
              </w:rPr>
              <w:t xml:space="preserve">To receive any declarations of interest not already declared under the council’s code of conduct or members Register of Disclosable Pecuniary Interests. </w:t>
            </w:r>
          </w:p>
        </w:tc>
      </w:tr>
      <w:tr w:rsidR="00426212" w14:paraId="7BCFF30A" w14:textId="77777777" w:rsidTr="00426212">
        <w:trPr>
          <w:trHeight w:val="823"/>
        </w:trPr>
        <w:tc>
          <w:tcPr>
            <w:tcW w:w="989" w:type="dxa"/>
            <w:tcBorders>
              <w:top w:val="single" w:sz="4" w:space="0" w:color="000000"/>
              <w:left w:val="single" w:sz="4" w:space="0" w:color="000000"/>
              <w:bottom w:val="single" w:sz="4" w:space="0" w:color="000000"/>
              <w:right w:val="single" w:sz="4" w:space="0" w:color="000000"/>
            </w:tcBorders>
            <w:vAlign w:val="center"/>
          </w:tcPr>
          <w:p w14:paraId="780B2279" w14:textId="7513D169" w:rsidR="00426212" w:rsidRDefault="00426212" w:rsidP="00426212">
            <w:pPr>
              <w:ind w:right="55"/>
              <w:jc w:val="center"/>
            </w:pPr>
            <w:r w:rsidRPr="004845E2">
              <w:rPr>
                <w:b/>
                <w:sz w:val="20"/>
              </w:rPr>
              <w:t>25-</w:t>
            </w:r>
            <w:r w:rsidR="00B62970">
              <w:rPr>
                <w:b/>
                <w:sz w:val="20"/>
              </w:rPr>
              <w:t>1</w:t>
            </w:r>
            <w:r w:rsidR="007B61E4">
              <w:rPr>
                <w:b/>
                <w:sz w:val="20"/>
              </w:rPr>
              <w:t>75</w:t>
            </w:r>
            <w:r w:rsidRPr="004845E2">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5E367CAF" w14:textId="77777777" w:rsidR="00426212" w:rsidRDefault="00426212" w:rsidP="00426212">
            <w:r>
              <w:rPr>
                <w:b/>
                <w:sz w:val="20"/>
              </w:rPr>
              <w:t xml:space="preserve">Minutes of Previous Meeting </w:t>
            </w:r>
          </w:p>
        </w:tc>
        <w:tc>
          <w:tcPr>
            <w:tcW w:w="7797" w:type="dxa"/>
            <w:tcBorders>
              <w:top w:val="single" w:sz="4" w:space="0" w:color="000000"/>
              <w:left w:val="single" w:sz="4" w:space="0" w:color="000000"/>
              <w:bottom w:val="single" w:sz="4" w:space="0" w:color="000000"/>
              <w:right w:val="single" w:sz="4" w:space="0" w:color="000000"/>
            </w:tcBorders>
          </w:tcPr>
          <w:p w14:paraId="6B5A21CF" w14:textId="080170F2" w:rsidR="00426212" w:rsidRDefault="00426212" w:rsidP="00426212">
            <w:r>
              <w:rPr>
                <w:sz w:val="20"/>
              </w:rPr>
              <w:t xml:space="preserve">For Approval. Meeting held </w:t>
            </w:r>
            <w:r w:rsidR="007B61E4">
              <w:rPr>
                <w:sz w:val="20"/>
              </w:rPr>
              <w:t>23</w:t>
            </w:r>
            <w:r w:rsidR="007B61E4" w:rsidRPr="007B61E4">
              <w:rPr>
                <w:sz w:val="20"/>
                <w:vertAlign w:val="superscript"/>
              </w:rPr>
              <w:t>rd</w:t>
            </w:r>
            <w:r w:rsidR="007B61E4">
              <w:rPr>
                <w:sz w:val="20"/>
              </w:rPr>
              <w:t xml:space="preserve"> Octo</w:t>
            </w:r>
            <w:r w:rsidR="00CC1CEE">
              <w:rPr>
                <w:sz w:val="20"/>
              </w:rPr>
              <w:t>ber</w:t>
            </w:r>
            <w:r>
              <w:rPr>
                <w:sz w:val="20"/>
              </w:rPr>
              <w:t xml:space="preserve">.  Councillors are respectfully reminded that this is not an opportunity to debate or question the previous minutes, but for those who were present to agree it is a true reflection of proceedings. </w:t>
            </w:r>
            <w:r>
              <w:rPr>
                <w:color w:val="FF0000"/>
                <w:sz w:val="20"/>
              </w:rPr>
              <w:t xml:space="preserve"> </w:t>
            </w:r>
          </w:p>
        </w:tc>
      </w:tr>
      <w:tr w:rsidR="00D5104A" w14:paraId="23B5C207" w14:textId="77777777" w:rsidTr="00426212">
        <w:trPr>
          <w:trHeight w:val="599"/>
        </w:trPr>
        <w:tc>
          <w:tcPr>
            <w:tcW w:w="989" w:type="dxa"/>
            <w:tcBorders>
              <w:top w:val="single" w:sz="4" w:space="0" w:color="000000"/>
              <w:left w:val="single" w:sz="4" w:space="0" w:color="000000"/>
              <w:bottom w:val="single" w:sz="4" w:space="0" w:color="000000"/>
              <w:right w:val="single" w:sz="4" w:space="0" w:color="000000"/>
            </w:tcBorders>
            <w:vAlign w:val="center"/>
          </w:tcPr>
          <w:p w14:paraId="73ABB5C0" w14:textId="71563683" w:rsidR="00D5104A" w:rsidRPr="008A5696" w:rsidRDefault="00D5104A" w:rsidP="00D5104A">
            <w:pPr>
              <w:ind w:right="55"/>
              <w:jc w:val="center"/>
              <w:rPr>
                <w:sz w:val="20"/>
                <w:szCs w:val="20"/>
              </w:rPr>
            </w:pPr>
            <w:r w:rsidRPr="004845E2">
              <w:rPr>
                <w:b/>
                <w:sz w:val="20"/>
              </w:rPr>
              <w:t>25-</w:t>
            </w:r>
            <w:r>
              <w:rPr>
                <w:b/>
                <w:sz w:val="20"/>
              </w:rPr>
              <w:t>1</w:t>
            </w:r>
            <w:r w:rsidR="007B61E4">
              <w:rPr>
                <w:b/>
                <w:sz w:val="20"/>
              </w:rPr>
              <w:t>76</w:t>
            </w:r>
            <w:r w:rsidRPr="004845E2">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1D686EFA" w14:textId="0210A3C7" w:rsidR="00D5104A" w:rsidRPr="008A5696" w:rsidRDefault="00D5104A" w:rsidP="00D5104A">
            <w:pPr>
              <w:rPr>
                <w:sz w:val="20"/>
                <w:szCs w:val="20"/>
              </w:rPr>
            </w:pPr>
            <w:r w:rsidRPr="008A5696">
              <w:rPr>
                <w:rFonts w:cs="Gill Sans"/>
                <w:b/>
                <w:bCs/>
                <w:sz w:val="20"/>
                <w:szCs w:val="20"/>
              </w:rPr>
              <w:t>Actions from Previous Meeting</w:t>
            </w:r>
          </w:p>
        </w:tc>
        <w:tc>
          <w:tcPr>
            <w:tcW w:w="7797" w:type="dxa"/>
            <w:tcBorders>
              <w:top w:val="single" w:sz="4" w:space="0" w:color="000000"/>
              <w:left w:val="single" w:sz="4" w:space="0" w:color="000000"/>
              <w:bottom w:val="single" w:sz="4" w:space="0" w:color="000000"/>
              <w:right w:val="single" w:sz="4" w:space="0" w:color="000000"/>
            </w:tcBorders>
          </w:tcPr>
          <w:p w14:paraId="6A6D5B94" w14:textId="18B7C81D" w:rsidR="00C82CD2" w:rsidRPr="00C82CD2" w:rsidRDefault="00C82CD2" w:rsidP="00C82CD2">
            <w:pPr>
              <w:rPr>
                <w:rFonts w:asciiTheme="minorHAnsi" w:hAnsiTheme="minorHAnsi" w:cstheme="minorHAnsi"/>
                <w:bCs/>
                <w:iCs/>
                <w:sz w:val="20"/>
                <w:szCs w:val="20"/>
              </w:rPr>
            </w:pPr>
            <w:r w:rsidRPr="00C82CD2">
              <w:rPr>
                <w:rFonts w:asciiTheme="minorHAnsi" w:hAnsiTheme="minorHAnsi" w:cstheme="minorHAnsi"/>
                <w:b/>
                <w:bCs/>
                <w:i/>
                <w:iCs/>
                <w:sz w:val="20"/>
                <w:szCs w:val="20"/>
              </w:rPr>
              <w:t xml:space="preserve">25-126.3 </w:t>
            </w:r>
            <w:r w:rsidR="00631788" w:rsidRPr="00631788">
              <w:rPr>
                <w:rFonts w:asciiTheme="minorHAnsi" w:hAnsiTheme="minorHAnsi" w:cstheme="minorHAnsi"/>
                <w:sz w:val="20"/>
                <w:szCs w:val="20"/>
              </w:rPr>
              <w:t>Cllr Walker t</w:t>
            </w:r>
            <w:r w:rsidRPr="00631788">
              <w:rPr>
                <w:rFonts w:asciiTheme="minorHAnsi" w:hAnsiTheme="minorHAnsi" w:cstheme="minorHAnsi"/>
                <w:sz w:val="20"/>
                <w:szCs w:val="20"/>
              </w:rPr>
              <w:t>o</w:t>
            </w:r>
            <w:r w:rsidRPr="00C82CD2">
              <w:rPr>
                <w:rFonts w:asciiTheme="minorHAnsi" w:hAnsiTheme="minorHAnsi" w:cstheme="minorHAnsi"/>
                <w:bCs/>
                <w:iCs/>
                <w:sz w:val="20"/>
                <w:szCs w:val="20"/>
              </w:rPr>
              <w:t xml:space="preserve"> </w:t>
            </w:r>
            <w:r w:rsidR="00631788">
              <w:rPr>
                <w:rFonts w:asciiTheme="minorHAnsi" w:hAnsiTheme="minorHAnsi" w:cstheme="minorHAnsi"/>
                <w:bCs/>
                <w:iCs/>
                <w:sz w:val="20"/>
                <w:szCs w:val="20"/>
              </w:rPr>
              <w:t>report</w:t>
            </w:r>
            <w:r w:rsidRPr="00C82CD2">
              <w:rPr>
                <w:rFonts w:asciiTheme="minorHAnsi" w:hAnsiTheme="minorHAnsi" w:cstheme="minorHAnsi"/>
                <w:bCs/>
                <w:iCs/>
                <w:sz w:val="20"/>
                <w:szCs w:val="20"/>
              </w:rPr>
              <w:t xml:space="preserve"> consultation</w:t>
            </w:r>
            <w:r w:rsidR="00631788">
              <w:rPr>
                <w:rFonts w:asciiTheme="minorHAnsi" w:hAnsiTheme="minorHAnsi" w:cstheme="minorHAnsi"/>
                <w:bCs/>
                <w:iCs/>
                <w:sz w:val="20"/>
                <w:szCs w:val="20"/>
              </w:rPr>
              <w:t xml:space="preserve"> request</w:t>
            </w:r>
            <w:r w:rsidRPr="00C82CD2">
              <w:rPr>
                <w:rFonts w:asciiTheme="minorHAnsi" w:hAnsiTheme="minorHAnsi" w:cstheme="minorHAnsi"/>
                <w:bCs/>
                <w:iCs/>
                <w:sz w:val="20"/>
                <w:szCs w:val="20"/>
              </w:rPr>
              <w:t xml:space="preserve"> with highways expert </w:t>
            </w:r>
          </w:p>
          <w:p w14:paraId="2B9C5C98" w14:textId="13E7C3CA" w:rsidR="00D5104A" w:rsidRDefault="00333AF1" w:rsidP="00676201">
            <w:pPr>
              <w:rPr>
                <w:bCs/>
                <w:iCs/>
                <w:sz w:val="20"/>
              </w:rPr>
            </w:pPr>
            <w:r w:rsidRPr="00333AF1">
              <w:rPr>
                <w:b/>
                <w:bCs/>
                <w:i/>
                <w:sz w:val="20"/>
              </w:rPr>
              <w:t xml:space="preserve">25-163.2 </w:t>
            </w:r>
            <w:r w:rsidRPr="00333AF1">
              <w:rPr>
                <w:bCs/>
                <w:iCs/>
                <w:sz w:val="20"/>
              </w:rPr>
              <w:t>Defibrillator update</w:t>
            </w:r>
            <w:r w:rsidR="00222454">
              <w:rPr>
                <w:bCs/>
                <w:iCs/>
                <w:sz w:val="20"/>
              </w:rPr>
              <w:t xml:space="preserve"> – to discuss possible second defib in village</w:t>
            </w:r>
          </w:p>
          <w:p w14:paraId="105DBABC" w14:textId="0262A08F" w:rsidR="00333AF1" w:rsidRPr="00333AF1" w:rsidRDefault="00333AF1" w:rsidP="00333AF1">
            <w:pPr>
              <w:rPr>
                <w:bCs/>
                <w:iCs/>
                <w:sz w:val="20"/>
              </w:rPr>
            </w:pPr>
            <w:r w:rsidRPr="00333AF1">
              <w:rPr>
                <w:b/>
                <w:bCs/>
                <w:i/>
                <w:sz w:val="20"/>
              </w:rPr>
              <w:t xml:space="preserve">25-163.4 </w:t>
            </w:r>
            <w:r w:rsidRPr="00333AF1">
              <w:rPr>
                <w:bCs/>
                <w:iCs/>
                <w:sz w:val="20"/>
              </w:rPr>
              <w:t xml:space="preserve">Hedge cutting – to agree what needs doing: Cllrs Chapman and Heartshorne </w:t>
            </w:r>
            <w:r w:rsidR="00BE4213">
              <w:rPr>
                <w:bCs/>
                <w:iCs/>
                <w:sz w:val="20"/>
              </w:rPr>
              <w:t>report</w:t>
            </w:r>
            <w:r w:rsidRPr="00333AF1">
              <w:rPr>
                <w:bCs/>
                <w:iCs/>
                <w:sz w:val="20"/>
              </w:rPr>
              <w:t xml:space="preserve"> </w:t>
            </w:r>
          </w:p>
          <w:p w14:paraId="4E429B01" w14:textId="6EDD5826" w:rsidR="00333AF1" w:rsidRPr="00333AF1" w:rsidRDefault="00333AF1" w:rsidP="00333AF1">
            <w:pPr>
              <w:rPr>
                <w:bCs/>
                <w:iCs/>
                <w:sz w:val="20"/>
              </w:rPr>
            </w:pPr>
            <w:r w:rsidRPr="00333AF1">
              <w:rPr>
                <w:b/>
                <w:bCs/>
                <w:i/>
                <w:sz w:val="20"/>
              </w:rPr>
              <w:t xml:space="preserve">25-163.7 </w:t>
            </w:r>
            <w:r w:rsidRPr="00333AF1">
              <w:rPr>
                <w:bCs/>
                <w:iCs/>
                <w:sz w:val="20"/>
              </w:rPr>
              <w:t xml:space="preserve">A19 Accident and Millstone displacement </w:t>
            </w:r>
            <w:r w:rsidR="00BE4213">
              <w:rPr>
                <w:bCs/>
                <w:iCs/>
                <w:sz w:val="20"/>
              </w:rPr>
              <w:t>– for update</w:t>
            </w:r>
          </w:p>
          <w:p w14:paraId="0CA4A760" w14:textId="6FC040F0" w:rsidR="00333AF1" w:rsidRPr="003549E8" w:rsidRDefault="00333AF1" w:rsidP="00676201">
            <w:pPr>
              <w:rPr>
                <w:bCs/>
                <w:iCs/>
                <w:sz w:val="20"/>
              </w:rPr>
            </w:pPr>
            <w:r w:rsidRPr="00333AF1">
              <w:rPr>
                <w:b/>
                <w:bCs/>
                <w:i/>
                <w:sz w:val="20"/>
              </w:rPr>
              <w:t xml:space="preserve">25-163.8 </w:t>
            </w:r>
            <w:r w:rsidRPr="00333AF1">
              <w:rPr>
                <w:bCs/>
                <w:iCs/>
                <w:sz w:val="20"/>
              </w:rPr>
              <w:t xml:space="preserve">To </w:t>
            </w:r>
            <w:r w:rsidR="00BE4213">
              <w:rPr>
                <w:bCs/>
                <w:iCs/>
                <w:sz w:val="20"/>
              </w:rPr>
              <w:t>discuss</w:t>
            </w:r>
            <w:r w:rsidRPr="00333AF1">
              <w:rPr>
                <w:bCs/>
                <w:iCs/>
                <w:sz w:val="20"/>
              </w:rPr>
              <w:t xml:space="preserve"> RJFC </w:t>
            </w:r>
            <w:r w:rsidR="00BE4213">
              <w:rPr>
                <w:bCs/>
                <w:iCs/>
                <w:sz w:val="20"/>
              </w:rPr>
              <w:t>parking</w:t>
            </w:r>
            <w:r w:rsidRPr="00333AF1">
              <w:rPr>
                <w:bCs/>
                <w:iCs/>
                <w:sz w:val="20"/>
              </w:rPr>
              <w:t xml:space="preserve"> </w:t>
            </w:r>
            <w:r w:rsidR="00D835A0">
              <w:rPr>
                <w:bCs/>
                <w:iCs/>
                <w:sz w:val="20"/>
              </w:rPr>
              <w:t>and agreement</w:t>
            </w:r>
          </w:p>
        </w:tc>
      </w:tr>
      <w:tr w:rsidR="00D5104A" w14:paraId="6C69F191" w14:textId="77777777" w:rsidTr="00426212">
        <w:trPr>
          <w:trHeight w:val="742"/>
        </w:trPr>
        <w:tc>
          <w:tcPr>
            <w:tcW w:w="989" w:type="dxa"/>
            <w:tcBorders>
              <w:top w:val="single" w:sz="4" w:space="0" w:color="000000"/>
              <w:left w:val="single" w:sz="4" w:space="0" w:color="000000"/>
              <w:bottom w:val="single" w:sz="4" w:space="0" w:color="000000"/>
              <w:right w:val="single" w:sz="4" w:space="0" w:color="000000"/>
            </w:tcBorders>
            <w:vAlign w:val="center"/>
          </w:tcPr>
          <w:p w14:paraId="0EE14A35" w14:textId="00220B7E" w:rsidR="00D5104A" w:rsidRDefault="00D5104A" w:rsidP="00D5104A">
            <w:pPr>
              <w:ind w:right="55"/>
              <w:jc w:val="center"/>
            </w:pPr>
            <w:r w:rsidRPr="004845E2">
              <w:rPr>
                <w:b/>
                <w:sz w:val="20"/>
              </w:rPr>
              <w:t>25-</w:t>
            </w:r>
            <w:r>
              <w:rPr>
                <w:b/>
                <w:sz w:val="20"/>
              </w:rPr>
              <w:t>1</w:t>
            </w:r>
            <w:r w:rsidR="007B61E4">
              <w:rPr>
                <w:b/>
                <w:sz w:val="20"/>
              </w:rPr>
              <w:t>77</w:t>
            </w:r>
            <w:r w:rsidRPr="004845E2">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73E8878D" w14:textId="77777777" w:rsidR="00D5104A" w:rsidRDefault="00D5104A" w:rsidP="00D5104A">
            <w:r>
              <w:rPr>
                <w:b/>
                <w:sz w:val="20"/>
              </w:rPr>
              <w:t xml:space="preserve">Open Public Forum </w:t>
            </w:r>
          </w:p>
        </w:tc>
        <w:tc>
          <w:tcPr>
            <w:tcW w:w="7797" w:type="dxa"/>
            <w:tcBorders>
              <w:top w:val="single" w:sz="4" w:space="0" w:color="000000"/>
              <w:left w:val="single" w:sz="4" w:space="0" w:color="000000"/>
              <w:bottom w:val="single" w:sz="4" w:space="0" w:color="000000"/>
              <w:right w:val="single" w:sz="4" w:space="0" w:color="000000"/>
            </w:tcBorders>
            <w:vAlign w:val="center"/>
          </w:tcPr>
          <w:p w14:paraId="3AA5242F" w14:textId="77777777" w:rsidR="00D5104A" w:rsidRDefault="00D5104A" w:rsidP="00D5104A">
            <w:r>
              <w:rPr>
                <w:sz w:val="20"/>
              </w:rPr>
              <w:t xml:space="preserve">The public may speak on matters relevant to the meeting during a maximum period of 10 minutes.  The Chairman may at his discretion limit any speaker to 3 minutes. </w:t>
            </w:r>
          </w:p>
        </w:tc>
      </w:tr>
      <w:tr w:rsidR="00D5104A" w14:paraId="3EAC3993" w14:textId="77777777" w:rsidTr="00426212">
        <w:trPr>
          <w:trHeight w:val="578"/>
        </w:trPr>
        <w:tc>
          <w:tcPr>
            <w:tcW w:w="989" w:type="dxa"/>
            <w:tcBorders>
              <w:top w:val="single" w:sz="4" w:space="0" w:color="000000"/>
              <w:left w:val="single" w:sz="4" w:space="0" w:color="000000"/>
              <w:bottom w:val="single" w:sz="4" w:space="0" w:color="000000"/>
              <w:right w:val="single" w:sz="4" w:space="0" w:color="000000"/>
            </w:tcBorders>
            <w:vAlign w:val="center"/>
          </w:tcPr>
          <w:p w14:paraId="3765475B" w14:textId="6C1132F3" w:rsidR="00D5104A" w:rsidRDefault="00D5104A" w:rsidP="00D5104A">
            <w:pPr>
              <w:ind w:right="55"/>
              <w:jc w:val="center"/>
            </w:pPr>
            <w:r w:rsidRPr="004845E2">
              <w:rPr>
                <w:b/>
                <w:sz w:val="20"/>
              </w:rPr>
              <w:t>25-</w:t>
            </w:r>
            <w:r>
              <w:rPr>
                <w:b/>
                <w:sz w:val="20"/>
              </w:rPr>
              <w:t>1</w:t>
            </w:r>
            <w:r w:rsidR="007B61E4">
              <w:rPr>
                <w:b/>
                <w:sz w:val="20"/>
              </w:rPr>
              <w:t>78</w:t>
            </w:r>
            <w:r w:rsidRPr="004845E2">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436F3551" w14:textId="3DA94244" w:rsidR="00D5104A" w:rsidRDefault="00D5104A" w:rsidP="00D5104A">
            <w:pPr>
              <w:ind w:right="18"/>
            </w:pPr>
            <w:r>
              <w:rPr>
                <w:b/>
                <w:sz w:val="20"/>
              </w:rPr>
              <w:t xml:space="preserve">North Yorkshire Councillors Report </w:t>
            </w:r>
          </w:p>
        </w:tc>
        <w:tc>
          <w:tcPr>
            <w:tcW w:w="7797" w:type="dxa"/>
            <w:tcBorders>
              <w:top w:val="single" w:sz="4" w:space="0" w:color="000000"/>
              <w:left w:val="single" w:sz="4" w:space="0" w:color="000000"/>
              <w:bottom w:val="single" w:sz="4" w:space="0" w:color="000000"/>
              <w:right w:val="single" w:sz="4" w:space="0" w:color="000000"/>
            </w:tcBorders>
            <w:vAlign w:val="center"/>
          </w:tcPr>
          <w:p w14:paraId="1C5D344D" w14:textId="77777777" w:rsidR="00D5104A" w:rsidRDefault="00D5104A" w:rsidP="00D5104A">
            <w:r>
              <w:rPr>
                <w:sz w:val="20"/>
              </w:rPr>
              <w:t xml:space="preserve">To receive. </w:t>
            </w:r>
          </w:p>
        </w:tc>
      </w:tr>
      <w:tr w:rsidR="00D5104A" w14:paraId="0E3136CD" w14:textId="77777777" w:rsidTr="00426212">
        <w:trPr>
          <w:trHeight w:val="1208"/>
        </w:trPr>
        <w:tc>
          <w:tcPr>
            <w:tcW w:w="989" w:type="dxa"/>
            <w:tcBorders>
              <w:top w:val="single" w:sz="4" w:space="0" w:color="000000"/>
              <w:left w:val="single" w:sz="4" w:space="0" w:color="000000"/>
              <w:bottom w:val="single" w:sz="4" w:space="0" w:color="000000"/>
              <w:right w:val="single" w:sz="4" w:space="0" w:color="000000"/>
            </w:tcBorders>
            <w:vAlign w:val="center"/>
          </w:tcPr>
          <w:p w14:paraId="7029A0CE" w14:textId="3E06FB94" w:rsidR="00D5104A" w:rsidRDefault="00D5104A" w:rsidP="00D5104A">
            <w:pPr>
              <w:ind w:right="55"/>
              <w:jc w:val="center"/>
            </w:pPr>
            <w:r w:rsidRPr="004845E2">
              <w:rPr>
                <w:b/>
                <w:sz w:val="20"/>
              </w:rPr>
              <w:t>25-</w:t>
            </w:r>
            <w:r>
              <w:rPr>
                <w:b/>
                <w:sz w:val="20"/>
              </w:rPr>
              <w:t>1</w:t>
            </w:r>
            <w:r w:rsidR="007B61E4">
              <w:rPr>
                <w:b/>
                <w:sz w:val="20"/>
              </w:rPr>
              <w:t>79</w:t>
            </w:r>
            <w:r w:rsidRPr="004845E2">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080AE7F7" w14:textId="77777777" w:rsidR="00D5104A" w:rsidRPr="006A7B72" w:rsidRDefault="00D5104A" w:rsidP="00D5104A">
            <w:pPr>
              <w:ind w:right="54"/>
              <w:rPr>
                <w:sz w:val="20"/>
                <w:szCs w:val="20"/>
              </w:rPr>
            </w:pPr>
            <w:r w:rsidRPr="006A7B72">
              <w:rPr>
                <w:b/>
                <w:sz w:val="20"/>
                <w:szCs w:val="20"/>
              </w:rPr>
              <w:t xml:space="preserve">Clerk’s Report &amp; Financial Matters </w:t>
            </w:r>
          </w:p>
        </w:tc>
        <w:tc>
          <w:tcPr>
            <w:tcW w:w="7797" w:type="dxa"/>
            <w:tcBorders>
              <w:top w:val="single" w:sz="4" w:space="0" w:color="000000"/>
              <w:left w:val="single" w:sz="4" w:space="0" w:color="000000"/>
              <w:bottom w:val="single" w:sz="4" w:space="0" w:color="000000"/>
              <w:right w:val="single" w:sz="4" w:space="0" w:color="000000"/>
            </w:tcBorders>
          </w:tcPr>
          <w:p w14:paraId="59F9A6FB" w14:textId="7EB99948" w:rsidR="00D5104A" w:rsidRDefault="00D5104A" w:rsidP="00D5104A">
            <w:pPr>
              <w:spacing w:line="280" w:lineRule="auto"/>
              <w:ind w:right="79"/>
              <w:rPr>
                <w:b/>
                <w:i/>
                <w:sz w:val="20"/>
                <w:szCs w:val="20"/>
              </w:rPr>
            </w:pPr>
            <w:r w:rsidRPr="006A7B72">
              <w:rPr>
                <w:b/>
                <w:i/>
                <w:sz w:val="20"/>
                <w:szCs w:val="20"/>
              </w:rPr>
              <w:t>2</w:t>
            </w:r>
            <w:r>
              <w:rPr>
                <w:b/>
                <w:i/>
                <w:sz w:val="20"/>
                <w:szCs w:val="20"/>
              </w:rPr>
              <w:t>5</w:t>
            </w:r>
            <w:r w:rsidRPr="006A7B72">
              <w:rPr>
                <w:b/>
                <w:i/>
                <w:sz w:val="20"/>
                <w:szCs w:val="20"/>
              </w:rPr>
              <w:t>-</w:t>
            </w:r>
            <w:r>
              <w:rPr>
                <w:b/>
                <w:i/>
                <w:sz w:val="20"/>
                <w:szCs w:val="20"/>
              </w:rPr>
              <w:t>1</w:t>
            </w:r>
            <w:r w:rsidR="007B61E4">
              <w:rPr>
                <w:b/>
                <w:i/>
                <w:sz w:val="20"/>
                <w:szCs w:val="20"/>
              </w:rPr>
              <w:t>79</w:t>
            </w:r>
            <w:r w:rsidRPr="006A7B72">
              <w:rPr>
                <w:b/>
                <w:i/>
                <w:sz w:val="20"/>
                <w:szCs w:val="20"/>
              </w:rPr>
              <w:t xml:space="preserve">.1 </w:t>
            </w:r>
            <w:r w:rsidRPr="006A7B72">
              <w:rPr>
                <w:sz w:val="20"/>
                <w:szCs w:val="20"/>
              </w:rPr>
              <w:t>Clerks General Verbal</w:t>
            </w:r>
            <w:r w:rsidR="00AB03EF">
              <w:rPr>
                <w:sz w:val="20"/>
                <w:szCs w:val="20"/>
              </w:rPr>
              <w:t xml:space="preserve"> </w:t>
            </w:r>
            <w:r w:rsidRPr="006A7B72">
              <w:rPr>
                <w:sz w:val="20"/>
                <w:szCs w:val="20"/>
              </w:rPr>
              <w:t xml:space="preserve">Report and bank rec to be presented and approved </w:t>
            </w:r>
          </w:p>
          <w:p w14:paraId="25719C37" w14:textId="2779D380" w:rsidR="00D5104A" w:rsidRPr="006A7B72" w:rsidRDefault="00D5104A" w:rsidP="00D5104A">
            <w:pPr>
              <w:spacing w:line="280" w:lineRule="auto"/>
              <w:ind w:right="79"/>
              <w:rPr>
                <w:sz w:val="20"/>
                <w:szCs w:val="20"/>
              </w:rPr>
            </w:pPr>
            <w:r w:rsidRPr="006A7B72">
              <w:rPr>
                <w:b/>
                <w:i/>
                <w:sz w:val="20"/>
                <w:szCs w:val="20"/>
              </w:rPr>
              <w:t>2</w:t>
            </w:r>
            <w:r>
              <w:rPr>
                <w:b/>
                <w:i/>
                <w:sz w:val="20"/>
                <w:szCs w:val="20"/>
              </w:rPr>
              <w:t>5</w:t>
            </w:r>
            <w:r w:rsidRPr="006A7B72">
              <w:rPr>
                <w:b/>
                <w:i/>
                <w:sz w:val="20"/>
                <w:szCs w:val="20"/>
              </w:rPr>
              <w:t>-</w:t>
            </w:r>
            <w:r>
              <w:rPr>
                <w:b/>
                <w:i/>
                <w:sz w:val="20"/>
                <w:szCs w:val="20"/>
              </w:rPr>
              <w:t>1</w:t>
            </w:r>
            <w:r w:rsidR="007B61E4">
              <w:rPr>
                <w:b/>
                <w:i/>
                <w:sz w:val="20"/>
                <w:szCs w:val="20"/>
              </w:rPr>
              <w:t>79</w:t>
            </w:r>
            <w:r w:rsidRPr="006A7B72">
              <w:rPr>
                <w:b/>
                <w:i/>
                <w:sz w:val="20"/>
                <w:szCs w:val="20"/>
              </w:rPr>
              <w:t xml:space="preserve">.2 </w:t>
            </w:r>
            <w:r w:rsidRPr="006A7B72">
              <w:rPr>
                <w:sz w:val="20"/>
                <w:szCs w:val="20"/>
              </w:rPr>
              <w:t xml:space="preserve">To approve payment of the following accounts: </w:t>
            </w:r>
          </w:p>
          <w:p w14:paraId="48FB126D" w14:textId="186BCE19" w:rsidR="00D5104A" w:rsidRPr="00157175" w:rsidRDefault="00D5104A" w:rsidP="00D5104A">
            <w:pPr>
              <w:numPr>
                <w:ilvl w:val="0"/>
                <w:numId w:val="1"/>
              </w:numPr>
              <w:ind w:hanging="360"/>
              <w:rPr>
                <w:bCs/>
                <w:iCs/>
                <w:sz w:val="20"/>
                <w:szCs w:val="20"/>
              </w:rPr>
            </w:pPr>
            <w:r w:rsidRPr="006A7B72">
              <w:rPr>
                <w:sz w:val="20"/>
                <w:szCs w:val="20"/>
              </w:rPr>
              <w:t>Clerks salary –</w:t>
            </w:r>
            <w:r w:rsidR="00CC1CEE">
              <w:rPr>
                <w:sz w:val="20"/>
                <w:szCs w:val="20"/>
              </w:rPr>
              <w:t>Oct</w:t>
            </w:r>
          </w:p>
          <w:p w14:paraId="4C5E07A8" w14:textId="7ACE5032" w:rsidR="00D5104A" w:rsidRPr="00FE6F28" w:rsidRDefault="00D5104A" w:rsidP="00D5104A">
            <w:pPr>
              <w:numPr>
                <w:ilvl w:val="0"/>
                <w:numId w:val="1"/>
              </w:numPr>
              <w:ind w:hanging="360"/>
              <w:rPr>
                <w:bCs/>
                <w:iCs/>
                <w:sz w:val="20"/>
                <w:szCs w:val="20"/>
              </w:rPr>
            </w:pPr>
            <w:r>
              <w:rPr>
                <w:sz w:val="20"/>
                <w:szCs w:val="20"/>
              </w:rPr>
              <w:t xml:space="preserve">Bank Charges </w:t>
            </w:r>
            <w:r w:rsidR="00CC1CEE">
              <w:rPr>
                <w:sz w:val="20"/>
                <w:szCs w:val="20"/>
              </w:rPr>
              <w:t>- Oct</w:t>
            </w:r>
          </w:p>
          <w:p w14:paraId="62623203" w14:textId="4764E43B" w:rsidR="00D5104A" w:rsidRPr="007966BB" w:rsidRDefault="00D5104A" w:rsidP="00D5104A">
            <w:pPr>
              <w:numPr>
                <w:ilvl w:val="0"/>
                <w:numId w:val="1"/>
              </w:numPr>
              <w:ind w:hanging="360"/>
              <w:rPr>
                <w:bCs/>
                <w:iCs/>
                <w:sz w:val="20"/>
                <w:szCs w:val="20"/>
              </w:rPr>
            </w:pPr>
            <w:r>
              <w:rPr>
                <w:sz w:val="20"/>
                <w:szCs w:val="20"/>
              </w:rPr>
              <w:t xml:space="preserve">100 Club Prizes </w:t>
            </w:r>
            <w:r w:rsidR="007966BB">
              <w:rPr>
                <w:sz w:val="20"/>
                <w:szCs w:val="20"/>
              </w:rPr>
              <w:t>–</w:t>
            </w:r>
            <w:r w:rsidR="00CC1CEE">
              <w:rPr>
                <w:sz w:val="20"/>
                <w:szCs w:val="20"/>
              </w:rPr>
              <w:t xml:space="preserve"> </w:t>
            </w:r>
            <w:r w:rsidR="007966BB">
              <w:rPr>
                <w:sz w:val="20"/>
                <w:szCs w:val="20"/>
              </w:rPr>
              <w:t>Oct</w:t>
            </w:r>
          </w:p>
          <w:p w14:paraId="204A8F4B" w14:textId="306E742E" w:rsidR="007966BB" w:rsidRPr="009F5F3D" w:rsidRDefault="007966BB" w:rsidP="00D5104A">
            <w:pPr>
              <w:numPr>
                <w:ilvl w:val="0"/>
                <w:numId w:val="1"/>
              </w:numPr>
              <w:ind w:hanging="360"/>
              <w:rPr>
                <w:bCs/>
                <w:iCs/>
                <w:sz w:val="20"/>
                <w:szCs w:val="20"/>
              </w:rPr>
            </w:pPr>
            <w:r>
              <w:rPr>
                <w:bCs/>
                <w:sz w:val="20"/>
                <w:szCs w:val="20"/>
              </w:rPr>
              <w:t>Meticulous Gardens 0487 - £720</w:t>
            </w:r>
          </w:p>
          <w:p w14:paraId="733A7E90" w14:textId="22B09137" w:rsidR="009F5F3D" w:rsidRPr="009F5F3D" w:rsidRDefault="009F5F3D" w:rsidP="00D5104A">
            <w:pPr>
              <w:numPr>
                <w:ilvl w:val="0"/>
                <w:numId w:val="1"/>
              </w:numPr>
              <w:ind w:hanging="360"/>
              <w:rPr>
                <w:bCs/>
                <w:iCs/>
                <w:sz w:val="20"/>
                <w:szCs w:val="20"/>
              </w:rPr>
            </w:pPr>
            <w:r>
              <w:rPr>
                <w:bCs/>
                <w:sz w:val="20"/>
                <w:szCs w:val="20"/>
              </w:rPr>
              <w:t>Bright</w:t>
            </w:r>
            <w:r w:rsidR="009952A1">
              <w:rPr>
                <w:bCs/>
                <w:sz w:val="20"/>
                <w:szCs w:val="20"/>
              </w:rPr>
              <w:t>peak (</w:t>
            </w:r>
            <w:r>
              <w:rPr>
                <w:bCs/>
                <w:sz w:val="20"/>
                <w:szCs w:val="20"/>
              </w:rPr>
              <w:t>SWW website</w:t>
            </w:r>
            <w:r w:rsidR="009952A1">
              <w:rPr>
                <w:bCs/>
                <w:sz w:val="20"/>
                <w:szCs w:val="20"/>
              </w:rPr>
              <w:t>) - £380</w:t>
            </w:r>
          </w:p>
          <w:p w14:paraId="765563F1" w14:textId="57733A8A" w:rsidR="009F5F3D" w:rsidRPr="009952A1" w:rsidRDefault="009F5F3D" w:rsidP="00D5104A">
            <w:pPr>
              <w:numPr>
                <w:ilvl w:val="0"/>
                <w:numId w:val="1"/>
              </w:numPr>
              <w:ind w:hanging="360"/>
              <w:rPr>
                <w:bCs/>
                <w:iCs/>
                <w:sz w:val="20"/>
                <w:szCs w:val="20"/>
              </w:rPr>
            </w:pPr>
            <w:r>
              <w:rPr>
                <w:bCs/>
                <w:sz w:val="20"/>
                <w:szCs w:val="20"/>
              </w:rPr>
              <w:t>Community Centre 1306 - £3</w:t>
            </w:r>
            <w:r w:rsidR="009952A1">
              <w:rPr>
                <w:bCs/>
                <w:sz w:val="20"/>
                <w:szCs w:val="20"/>
              </w:rPr>
              <w:t>2</w:t>
            </w:r>
          </w:p>
          <w:p w14:paraId="175E00FB" w14:textId="068878B3" w:rsidR="004050EC" w:rsidRDefault="009952A1" w:rsidP="00D5104A">
            <w:pPr>
              <w:numPr>
                <w:ilvl w:val="0"/>
                <w:numId w:val="1"/>
              </w:numPr>
              <w:ind w:hanging="360"/>
              <w:rPr>
                <w:bCs/>
                <w:iCs/>
                <w:sz w:val="20"/>
                <w:szCs w:val="20"/>
              </w:rPr>
            </w:pPr>
            <w:r>
              <w:rPr>
                <w:bCs/>
                <w:iCs/>
                <w:sz w:val="20"/>
                <w:szCs w:val="20"/>
              </w:rPr>
              <w:t>Leaf Groun</w:t>
            </w:r>
            <w:r w:rsidR="00A05422">
              <w:rPr>
                <w:bCs/>
                <w:iCs/>
                <w:sz w:val="20"/>
                <w:szCs w:val="20"/>
              </w:rPr>
              <w:t>d</w:t>
            </w:r>
            <w:r>
              <w:rPr>
                <w:bCs/>
                <w:iCs/>
                <w:sz w:val="20"/>
                <w:szCs w:val="20"/>
              </w:rPr>
              <w:t>care (fence) 100 - £408</w:t>
            </w:r>
          </w:p>
          <w:p w14:paraId="26A290F6" w14:textId="77777777" w:rsidR="00C201C0" w:rsidRDefault="00C201C0" w:rsidP="00D5104A">
            <w:pPr>
              <w:numPr>
                <w:ilvl w:val="0"/>
                <w:numId w:val="1"/>
              </w:numPr>
              <w:ind w:hanging="360"/>
              <w:rPr>
                <w:bCs/>
                <w:iCs/>
                <w:sz w:val="20"/>
                <w:szCs w:val="20"/>
              </w:rPr>
            </w:pPr>
            <w:r>
              <w:rPr>
                <w:bCs/>
                <w:iCs/>
                <w:sz w:val="20"/>
                <w:szCs w:val="20"/>
              </w:rPr>
              <w:t>Poppy wreath (reimbursement for MoP) - £32.99</w:t>
            </w:r>
          </w:p>
          <w:p w14:paraId="3C033E79" w14:textId="77777777" w:rsidR="00246F94" w:rsidRDefault="00246F94" w:rsidP="00D5104A">
            <w:pPr>
              <w:numPr>
                <w:ilvl w:val="0"/>
                <w:numId w:val="1"/>
              </w:numPr>
              <w:ind w:hanging="360"/>
              <w:rPr>
                <w:bCs/>
                <w:iCs/>
                <w:sz w:val="20"/>
                <w:szCs w:val="20"/>
              </w:rPr>
            </w:pPr>
            <w:r>
              <w:rPr>
                <w:bCs/>
                <w:iCs/>
                <w:sz w:val="20"/>
                <w:szCs w:val="20"/>
              </w:rPr>
              <w:t>SWW MoP expenditure reimbursement - £199.03</w:t>
            </w:r>
          </w:p>
          <w:p w14:paraId="0C1CBBEE" w14:textId="77777777" w:rsidR="00714864" w:rsidRDefault="00714864" w:rsidP="00D5104A">
            <w:pPr>
              <w:numPr>
                <w:ilvl w:val="0"/>
                <w:numId w:val="1"/>
              </w:numPr>
              <w:ind w:hanging="360"/>
              <w:rPr>
                <w:bCs/>
                <w:iCs/>
                <w:sz w:val="20"/>
                <w:szCs w:val="20"/>
              </w:rPr>
            </w:pPr>
            <w:r>
              <w:rPr>
                <w:bCs/>
                <w:iCs/>
                <w:sz w:val="20"/>
                <w:szCs w:val="20"/>
              </w:rPr>
              <w:t>J Almond (Allotment cut) 59 &amp; 1 - £80 x 2</w:t>
            </w:r>
          </w:p>
          <w:p w14:paraId="5E214EF7" w14:textId="77777777" w:rsidR="00714864" w:rsidRDefault="00714864" w:rsidP="00D5104A">
            <w:pPr>
              <w:numPr>
                <w:ilvl w:val="0"/>
                <w:numId w:val="1"/>
              </w:numPr>
              <w:ind w:hanging="360"/>
              <w:rPr>
                <w:bCs/>
                <w:iCs/>
                <w:sz w:val="20"/>
                <w:szCs w:val="20"/>
              </w:rPr>
            </w:pPr>
            <w:r>
              <w:rPr>
                <w:bCs/>
                <w:iCs/>
                <w:sz w:val="20"/>
                <w:szCs w:val="20"/>
              </w:rPr>
              <w:t>PKF Littlejohn (external audit) - £252</w:t>
            </w:r>
          </w:p>
          <w:p w14:paraId="0563F17C" w14:textId="77777777" w:rsidR="00714864" w:rsidRDefault="00714864" w:rsidP="00D5104A">
            <w:pPr>
              <w:numPr>
                <w:ilvl w:val="0"/>
                <w:numId w:val="1"/>
              </w:numPr>
              <w:ind w:hanging="360"/>
              <w:rPr>
                <w:bCs/>
                <w:iCs/>
                <w:sz w:val="20"/>
                <w:szCs w:val="20"/>
              </w:rPr>
            </w:pPr>
            <w:r>
              <w:rPr>
                <w:bCs/>
                <w:iCs/>
                <w:sz w:val="20"/>
                <w:szCs w:val="20"/>
              </w:rPr>
              <w:t>BR Digital Solutions (SWW website, 2</w:t>
            </w:r>
            <w:r w:rsidRPr="00714864">
              <w:rPr>
                <w:bCs/>
                <w:iCs/>
                <w:sz w:val="20"/>
                <w:szCs w:val="20"/>
                <w:vertAlign w:val="superscript"/>
              </w:rPr>
              <w:t>nd</w:t>
            </w:r>
            <w:r>
              <w:rPr>
                <w:bCs/>
                <w:iCs/>
                <w:sz w:val="20"/>
                <w:szCs w:val="20"/>
              </w:rPr>
              <w:t xml:space="preserve"> half) 5 - £380</w:t>
            </w:r>
          </w:p>
          <w:p w14:paraId="4D1A5721" w14:textId="77777777" w:rsidR="00714864" w:rsidRDefault="00714864" w:rsidP="00D5104A">
            <w:pPr>
              <w:numPr>
                <w:ilvl w:val="0"/>
                <w:numId w:val="1"/>
              </w:numPr>
              <w:ind w:hanging="360"/>
              <w:rPr>
                <w:bCs/>
                <w:iCs/>
                <w:sz w:val="20"/>
                <w:szCs w:val="20"/>
              </w:rPr>
            </w:pPr>
            <w:r>
              <w:rPr>
                <w:bCs/>
                <w:iCs/>
                <w:sz w:val="20"/>
                <w:szCs w:val="20"/>
              </w:rPr>
              <w:t>Remem Day Wreath (MoP reimburse) - £32.99</w:t>
            </w:r>
          </w:p>
          <w:p w14:paraId="32C6C2F0" w14:textId="6DB3F41A" w:rsidR="00714864" w:rsidRPr="009952A1" w:rsidRDefault="00714864" w:rsidP="00D5104A">
            <w:pPr>
              <w:numPr>
                <w:ilvl w:val="0"/>
                <w:numId w:val="1"/>
              </w:numPr>
              <w:ind w:hanging="360"/>
              <w:rPr>
                <w:bCs/>
                <w:iCs/>
                <w:sz w:val="20"/>
                <w:szCs w:val="20"/>
              </w:rPr>
            </w:pPr>
            <w:r>
              <w:rPr>
                <w:bCs/>
                <w:iCs/>
                <w:sz w:val="20"/>
                <w:szCs w:val="20"/>
              </w:rPr>
              <w:t>Leaf Seeds (fence repair) 100 - £408</w:t>
            </w:r>
          </w:p>
        </w:tc>
      </w:tr>
      <w:tr w:rsidR="00D5104A" w14:paraId="321A1CBE" w14:textId="77777777" w:rsidTr="00426212">
        <w:trPr>
          <w:trHeight w:val="1094"/>
        </w:trPr>
        <w:tc>
          <w:tcPr>
            <w:tcW w:w="989" w:type="dxa"/>
            <w:tcBorders>
              <w:top w:val="single" w:sz="4" w:space="0" w:color="000000"/>
              <w:left w:val="single" w:sz="4" w:space="0" w:color="000000"/>
              <w:bottom w:val="single" w:sz="4" w:space="0" w:color="000000"/>
              <w:right w:val="single" w:sz="4" w:space="0" w:color="000000"/>
            </w:tcBorders>
            <w:vAlign w:val="center"/>
          </w:tcPr>
          <w:p w14:paraId="11100023" w14:textId="08A17B57" w:rsidR="00D5104A" w:rsidRDefault="00D5104A" w:rsidP="00D5104A">
            <w:pPr>
              <w:ind w:right="55"/>
              <w:jc w:val="center"/>
            </w:pPr>
            <w:r w:rsidRPr="004845E2">
              <w:rPr>
                <w:b/>
                <w:sz w:val="20"/>
              </w:rPr>
              <w:t>25-</w:t>
            </w:r>
            <w:r>
              <w:rPr>
                <w:b/>
                <w:sz w:val="20"/>
              </w:rPr>
              <w:t>1</w:t>
            </w:r>
            <w:r w:rsidR="007B61E4">
              <w:rPr>
                <w:b/>
                <w:sz w:val="20"/>
              </w:rPr>
              <w:t>80</w:t>
            </w:r>
            <w:r w:rsidRPr="004845E2">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2DE1F1E4" w14:textId="77777777" w:rsidR="00D5104A" w:rsidRDefault="00D5104A" w:rsidP="00D5104A">
            <w:r>
              <w:rPr>
                <w:b/>
                <w:sz w:val="20"/>
              </w:rPr>
              <w:t xml:space="preserve">Planning </w:t>
            </w:r>
          </w:p>
        </w:tc>
        <w:tc>
          <w:tcPr>
            <w:tcW w:w="7797" w:type="dxa"/>
            <w:tcBorders>
              <w:top w:val="single" w:sz="4" w:space="0" w:color="000000"/>
              <w:left w:val="single" w:sz="4" w:space="0" w:color="000000"/>
              <w:bottom w:val="single" w:sz="4" w:space="0" w:color="000000"/>
              <w:right w:val="single" w:sz="4" w:space="0" w:color="000000"/>
            </w:tcBorders>
          </w:tcPr>
          <w:p w14:paraId="75A7EA95" w14:textId="77777777" w:rsidR="00D5104A" w:rsidRDefault="00D5104A" w:rsidP="00D5104A">
            <w:pPr>
              <w:spacing w:line="242" w:lineRule="auto"/>
              <w:ind w:right="257"/>
              <w:rPr>
                <w:b/>
                <w:i/>
                <w:sz w:val="20"/>
              </w:rPr>
            </w:pPr>
            <w:r>
              <w:rPr>
                <w:b/>
                <w:i/>
                <w:sz w:val="20"/>
              </w:rPr>
              <w:t xml:space="preserve">To consider and decide upon a response to the following planning applications: </w:t>
            </w:r>
          </w:p>
          <w:p w14:paraId="20DDD94A" w14:textId="064CE782" w:rsidR="007966BB" w:rsidRDefault="00A05422" w:rsidP="00D5104A">
            <w:pPr>
              <w:spacing w:line="242" w:lineRule="auto"/>
              <w:ind w:right="257"/>
              <w:rPr>
                <w:bCs/>
                <w:iCs/>
                <w:sz w:val="20"/>
              </w:rPr>
            </w:pPr>
            <w:r w:rsidRPr="00DD4A45">
              <w:rPr>
                <w:b/>
                <w:i/>
                <w:sz w:val="20"/>
              </w:rPr>
              <w:t>25-1</w:t>
            </w:r>
            <w:r>
              <w:rPr>
                <w:b/>
                <w:i/>
                <w:sz w:val="20"/>
              </w:rPr>
              <w:t>80</w:t>
            </w:r>
            <w:r w:rsidRPr="00DD4A45">
              <w:rPr>
                <w:b/>
                <w:i/>
                <w:sz w:val="20"/>
              </w:rPr>
              <w:t>.</w:t>
            </w:r>
            <w:r>
              <w:rPr>
                <w:b/>
                <w:i/>
                <w:sz w:val="20"/>
              </w:rPr>
              <w:t>1</w:t>
            </w:r>
            <w:r>
              <w:rPr>
                <w:bCs/>
                <w:iCs/>
                <w:sz w:val="20"/>
              </w:rPr>
              <w:t xml:space="preserve"> </w:t>
            </w:r>
            <w:r w:rsidR="007966BB" w:rsidRPr="007966BB">
              <w:rPr>
                <w:bCs/>
                <w:iCs/>
                <w:sz w:val="20"/>
              </w:rPr>
              <w:t>ZB25/01895/MRC</w:t>
            </w:r>
            <w:r w:rsidR="007966BB">
              <w:rPr>
                <w:bCs/>
                <w:iCs/>
                <w:sz w:val="20"/>
              </w:rPr>
              <w:t xml:space="preserve"> </w:t>
            </w:r>
            <w:r w:rsidR="007966BB" w:rsidRPr="007966BB">
              <w:rPr>
                <w:bCs/>
                <w:iCs/>
                <w:sz w:val="20"/>
              </w:rPr>
              <w:t xml:space="preserve">Application for variation/modification of Condition 2 (Approved plans) - (addition of garden fixtures &amp; fittings) for previously approved </w:t>
            </w:r>
            <w:r w:rsidR="007966BB">
              <w:rPr>
                <w:bCs/>
                <w:iCs/>
                <w:sz w:val="20"/>
              </w:rPr>
              <w:t>application</w:t>
            </w:r>
            <w:r w:rsidR="009F5F3D">
              <w:rPr>
                <w:bCs/>
                <w:iCs/>
                <w:sz w:val="20"/>
              </w:rPr>
              <w:t xml:space="preserve"> </w:t>
            </w:r>
            <w:r w:rsidR="007966BB" w:rsidRPr="007966BB">
              <w:rPr>
                <w:bCs/>
                <w:iCs/>
                <w:sz w:val="20"/>
              </w:rPr>
              <w:t>ZB24/01270/FUL</w:t>
            </w:r>
          </w:p>
          <w:p w14:paraId="3C1FDA0E" w14:textId="01FB044E" w:rsidR="009F5F3D" w:rsidRDefault="00A05422" w:rsidP="009F5F3D">
            <w:pPr>
              <w:spacing w:line="242" w:lineRule="auto"/>
              <w:ind w:right="257"/>
              <w:rPr>
                <w:bCs/>
                <w:iCs/>
                <w:sz w:val="20"/>
              </w:rPr>
            </w:pPr>
            <w:r w:rsidRPr="00DD4A45">
              <w:rPr>
                <w:b/>
                <w:i/>
                <w:sz w:val="20"/>
              </w:rPr>
              <w:t>25-1</w:t>
            </w:r>
            <w:r>
              <w:rPr>
                <w:b/>
                <w:i/>
                <w:sz w:val="20"/>
              </w:rPr>
              <w:t>80</w:t>
            </w:r>
            <w:r w:rsidRPr="00DD4A45">
              <w:rPr>
                <w:b/>
                <w:i/>
                <w:sz w:val="20"/>
              </w:rPr>
              <w:t>.</w:t>
            </w:r>
            <w:r>
              <w:rPr>
                <w:b/>
                <w:i/>
                <w:sz w:val="20"/>
              </w:rPr>
              <w:t>2</w:t>
            </w:r>
            <w:r>
              <w:rPr>
                <w:bCs/>
                <w:iCs/>
                <w:sz w:val="20"/>
              </w:rPr>
              <w:t xml:space="preserve"> </w:t>
            </w:r>
            <w:r w:rsidR="009F5F3D" w:rsidRPr="009F5F3D">
              <w:rPr>
                <w:bCs/>
                <w:iCs/>
                <w:sz w:val="20"/>
              </w:rPr>
              <w:t>ZB25/01772/FUL</w:t>
            </w:r>
            <w:r w:rsidR="009F5F3D">
              <w:rPr>
                <w:bCs/>
                <w:iCs/>
                <w:sz w:val="20"/>
              </w:rPr>
              <w:t xml:space="preserve"> </w:t>
            </w:r>
            <w:r w:rsidR="009F5F3D" w:rsidRPr="009F5F3D">
              <w:rPr>
                <w:bCs/>
                <w:iCs/>
                <w:sz w:val="20"/>
              </w:rPr>
              <w:t>Proposal for the installation of two rapid electric vehicle charging stations and ancillary equipment within the car park of Brooke's - Gulf, North Road, including one fully accessible EV charging bay.</w:t>
            </w:r>
            <w:r w:rsidR="009F5F3D">
              <w:rPr>
                <w:bCs/>
                <w:iCs/>
                <w:sz w:val="20"/>
              </w:rPr>
              <w:t xml:space="preserve"> </w:t>
            </w:r>
            <w:r w:rsidR="009F5F3D" w:rsidRPr="009F5F3D">
              <w:rPr>
                <w:bCs/>
                <w:iCs/>
                <w:sz w:val="20"/>
              </w:rPr>
              <w:t>Brooks North Road Garage</w:t>
            </w:r>
          </w:p>
          <w:p w14:paraId="6F9938AE" w14:textId="04E90D6C" w:rsidR="009F5F3D" w:rsidRDefault="00A05422" w:rsidP="009F5F3D">
            <w:pPr>
              <w:spacing w:line="242" w:lineRule="auto"/>
              <w:ind w:right="257"/>
              <w:rPr>
                <w:bCs/>
                <w:iCs/>
                <w:sz w:val="20"/>
              </w:rPr>
            </w:pPr>
            <w:r w:rsidRPr="00DD4A45">
              <w:rPr>
                <w:b/>
                <w:i/>
                <w:sz w:val="20"/>
              </w:rPr>
              <w:t>25-1</w:t>
            </w:r>
            <w:r>
              <w:rPr>
                <w:b/>
                <w:i/>
                <w:sz w:val="20"/>
              </w:rPr>
              <w:t>80</w:t>
            </w:r>
            <w:r w:rsidRPr="00DD4A45">
              <w:rPr>
                <w:b/>
                <w:i/>
                <w:sz w:val="20"/>
              </w:rPr>
              <w:t>.</w:t>
            </w:r>
            <w:r>
              <w:rPr>
                <w:b/>
                <w:i/>
                <w:sz w:val="20"/>
              </w:rPr>
              <w:t>3</w:t>
            </w:r>
            <w:r>
              <w:rPr>
                <w:bCs/>
                <w:iCs/>
                <w:sz w:val="20"/>
              </w:rPr>
              <w:t xml:space="preserve"> </w:t>
            </w:r>
            <w:r w:rsidR="009F5F3D" w:rsidRPr="009F5F3D">
              <w:rPr>
                <w:bCs/>
                <w:iCs/>
                <w:sz w:val="20"/>
              </w:rPr>
              <w:t>ZB25/01934/FUL</w:t>
            </w:r>
            <w:r w:rsidR="009F5F3D">
              <w:rPr>
                <w:bCs/>
                <w:iCs/>
                <w:sz w:val="20"/>
              </w:rPr>
              <w:t xml:space="preserve"> </w:t>
            </w:r>
            <w:r w:rsidR="009F5F3D" w:rsidRPr="009F5F3D">
              <w:rPr>
                <w:bCs/>
                <w:iCs/>
                <w:sz w:val="20"/>
              </w:rPr>
              <w:t>Development of 32 homes, public open space, landscaping, and associated infrastructure</w:t>
            </w:r>
            <w:r w:rsidR="009F5F3D">
              <w:rPr>
                <w:bCs/>
                <w:iCs/>
                <w:sz w:val="20"/>
              </w:rPr>
              <w:t xml:space="preserve"> </w:t>
            </w:r>
            <w:r w:rsidR="009F5F3D" w:rsidRPr="009F5F3D">
              <w:rPr>
                <w:bCs/>
                <w:iCs/>
                <w:sz w:val="20"/>
              </w:rPr>
              <w:t>Land North Of Authitts Cottages And Saxon Vale Main Street</w:t>
            </w:r>
          </w:p>
          <w:p w14:paraId="624E2FE6" w14:textId="5D8F46B7" w:rsidR="009F5F3D" w:rsidRDefault="00A05422" w:rsidP="009F5F3D">
            <w:pPr>
              <w:spacing w:line="242" w:lineRule="auto"/>
              <w:ind w:right="257"/>
              <w:rPr>
                <w:bCs/>
                <w:iCs/>
                <w:sz w:val="20"/>
              </w:rPr>
            </w:pPr>
            <w:r w:rsidRPr="00DD4A45">
              <w:rPr>
                <w:b/>
                <w:i/>
                <w:sz w:val="20"/>
              </w:rPr>
              <w:t>25-1</w:t>
            </w:r>
            <w:r>
              <w:rPr>
                <w:b/>
                <w:i/>
                <w:sz w:val="20"/>
              </w:rPr>
              <w:t>80</w:t>
            </w:r>
            <w:r w:rsidRPr="00DD4A45">
              <w:rPr>
                <w:b/>
                <w:i/>
                <w:sz w:val="20"/>
              </w:rPr>
              <w:t>.</w:t>
            </w:r>
            <w:r>
              <w:rPr>
                <w:b/>
                <w:i/>
                <w:sz w:val="20"/>
              </w:rPr>
              <w:t>4</w:t>
            </w:r>
            <w:r>
              <w:rPr>
                <w:bCs/>
                <w:iCs/>
                <w:sz w:val="20"/>
              </w:rPr>
              <w:t xml:space="preserve"> </w:t>
            </w:r>
            <w:r w:rsidR="009F5F3D" w:rsidRPr="009F5F3D">
              <w:rPr>
                <w:bCs/>
                <w:iCs/>
                <w:sz w:val="20"/>
              </w:rPr>
              <w:t>ZB25/01979/FUL</w:t>
            </w:r>
            <w:r w:rsidR="009F5F3D">
              <w:rPr>
                <w:bCs/>
                <w:iCs/>
                <w:sz w:val="20"/>
              </w:rPr>
              <w:t xml:space="preserve"> </w:t>
            </w:r>
            <w:r w:rsidR="009F5F3D" w:rsidRPr="009F5F3D">
              <w:rPr>
                <w:bCs/>
                <w:iCs/>
                <w:sz w:val="20"/>
              </w:rPr>
              <w:t>Householder Application for Planning Permission for works or extension to a dwelling: Proposed 2 storey side and rear extensions and single storey rear extensions.</w:t>
            </w:r>
            <w:r w:rsidR="009F5F3D">
              <w:rPr>
                <w:bCs/>
                <w:iCs/>
                <w:sz w:val="20"/>
              </w:rPr>
              <w:t xml:space="preserve"> </w:t>
            </w:r>
            <w:r w:rsidR="009F5F3D" w:rsidRPr="009F5F3D">
              <w:rPr>
                <w:bCs/>
                <w:iCs/>
                <w:sz w:val="20"/>
              </w:rPr>
              <w:t>6 East Lane</w:t>
            </w:r>
          </w:p>
          <w:p w14:paraId="1DFEFDC0" w14:textId="54782986" w:rsidR="00D5104A" w:rsidRDefault="00D5104A" w:rsidP="00D5104A">
            <w:pPr>
              <w:spacing w:line="242" w:lineRule="auto"/>
              <w:ind w:right="257"/>
              <w:rPr>
                <w:b/>
                <w:i/>
                <w:sz w:val="20"/>
              </w:rPr>
            </w:pPr>
            <w:r>
              <w:rPr>
                <w:b/>
                <w:i/>
                <w:sz w:val="20"/>
              </w:rPr>
              <w:t xml:space="preserve">To Report on the Following Planning Application Decisions:  </w:t>
            </w:r>
          </w:p>
          <w:p w14:paraId="5A596239" w14:textId="270696D5" w:rsidR="00173C99" w:rsidRPr="00F933E4" w:rsidRDefault="00A05422" w:rsidP="00173C99">
            <w:pPr>
              <w:spacing w:line="242" w:lineRule="auto"/>
              <w:ind w:right="257"/>
              <w:rPr>
                <w:bCs/>
                <w:iCs/>
                <w:sz w:val="20"/>
              </w:rPr>
            </w:pPr>
            <w:r>
              <w:rPr>
                <w:bCs/>
                <w:iCs/>
                <w:sz w:val="20"/>
              </w:rPr>
              <w:t>None to report</w:t>
            </w:r>
          </w:p>
        </w:tc>
      </w:tr>
      <w:tr w:rsidR="00D5104A" w14:paraId="0BF9A2A1" w14:textId="77777777" w:rsidTr="00426212">
        <w:trPr>
          <w:trHeight w:val="273"/>
        </w:trPr>
        <w:tc>
          <w:tcPr>
            <w:tcW w:w="989" w:type="dxa"/>
            <w:tcBorders>
              <w:top w:val="single" w:sz="4" w:space="0" w:color="000000"/>
              <w:left w:val="single" w:sz="4" w:space="0" w:color="000000"/>
              <w:bottom w:val="single" w:sz="4" w:space="0" w:color="000000"/>
              <w:right w:val="single" w:sz="4" w:space="0" w:color="000000"/>
            </w:tcBorders>
            <w:vAlign w:val="center"/>
          </w:tcPr>
          <w:p w14:paraId="2ECD7E6A" w14:textId="03B02483" w:rsidR="00D5104A" w:rsidRDefault="00D5104A" w:rsidP="00D5104A">
            <w:pPr>
              <w:ind w:right="55"/>
              <w:jc w:val="center"/>
            </w:pPr>
            <w:r w:rsidRPr="004845E2">
              <w:rPr>
                <w:b/>
                <w:sz w:val="20"/>
              </w:rPr>
              <w:t>25-</w:t>
            </w:r>
            <w:r>
              <w:rPr>
                <w:b/>
                <w:sz w:val="20"/>
              </w:rPr>
              <w:t>1</w:t>
            </w:r>
            <w:r w:rsidR="007B61E4">
              <w:rPr>
                <w:b/>
                <w:sz w:val="20"/>
              </w:rPr>
              <w:t>81</w:t>
            </w:r>
            <w:r w:rsidRPr="004845E2">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1C7776BC" w14:textId="77777777" w:rsidR="00D5104A" w:rsidRDefault="00D5104A" w:rsidP="00D5104A">
            <w:r>
              <w:rPr>
                <w:b/>
                <w:sz w:val="20"/>
              </w:rPr>
              <w:t xml:space="preserve">Matters requested by Councillors/ New Items </w:t>
            </w:r>
          </w:p>
        </w:tc>
        <w:tc>
          <w:tcPr>
            <w:tcW w:w="7797" w:type="dxa"/>
            <w:tcBorders>
              <w:top w:val="single" w:sz="4" w:space="0" w:color="000000"/>
              <w:left w:val="single" w:sz="4" w:space="0" w:color="000000"/>
              <w:bottom w:val="single" w:sz="4" w:space="0" w:color="000000"/>
              <w:right w:val="single" w:sz="4" w:space="0" w:color="000000"/>
            </w:tcBorders>
          </w:tcPr>
          <w:p w14:paraId="7C581663" w14:textId="5A506FEC" w:rsidR="002339BA" w:rsidRPr="002339BA" w:rsidRDefault="00D5104A" w:rsidP="00003314">
            <w:pPr>
              <w:rPr>
                <w:bCs/>
                <w:iCs/>
                <w:sz w:val="20"/>
              </w:rPr>
            </w:pPr>
            <w:r w:rsidRPr="00A7511D">
              <w:rPr>
                <w:b/>
                <w:i/>
                <w:iCs/>
                <w:sz w:val="20"/>
              </w:rPr>
              <w:t>2</w:t>
            </w:r>
            <w:r>
              <w:rPr>
                <w:b/>
                <w:i/>
                <w:iCs/>
                <w:sz w:val="20"/>
              </w:rPr>
              <w:t>5</w:t>
            </w:r>
            <w:r w:rsidRPr="00A7511D">
              <w:rPr>
                <w:b/>
                <w:i/>
                <w:iCs/>
                <w:sz w:val="20"/>
              </w:rPr>
              <w:t>-</w:t>
            </w:r>
            <w:r>
              <w:rPr>
                <w:b/>
                <w:i/>
                <w:iCs/>
                <w:sz w:val="20"/>
              </w:rPr>
              <w:t>1</w:t>
            </w:r>
            <w:r w:rsidR="00333AF1">
              <w:rPr>
                <w:b/>
                <w:i/>
                <w:iCs/>
                <w:sz w:val="20"/>
              </w:rPr>
              <w:t>81</w:t>
            </w:r>
            <w:r w:rsidRPr="00506DCF">
              <w:rPr>
                <w:b/>
                <w:i/>
                <w:iCs/>
                <w:sz w:val="20"/>
              </w:rPr>
              <w:t>.</w:t>
            </w:r>
            <w:r>
              <w:rPr>
                <w:b/>
                <w:i/>
                <w:iCs/>
                <w:sz w:val="20"/>
              </w:rPr>
              <w:t>1</w:t>
            </w:r>
            <w:r w:rsidRPr="00506DCF">
              <w:rPr>
                <w:bCs/>
                <w:sz w:val="20"/>
              </w:rPr>
              <w:t xml:space="preserve"> </w:t>
            </w:r>
            <w:r w:rsidR="00333AF1">
              <w:rPr>
                <w:bCs/>
                <w:sz w:val="20"/>
              </w:rPr>
              <w:t xml:space="preserve">To agree reschedule of </w:t>
            </w:r>
            <w:r w:rsidR="007B61E4">
              <w:rPr>
                <w:bCs/>
                <w:iCs/>
                <w:sz w:val="20"/>
              </w:rPr>
              <w:t>December meeting</w:t>
            </w:r>
          </w:p>
          <w:p w14:paraId="090FBA89" w14:textId="70839ADF" w:rsidR="00333AF1" w:rsidRPr="00333AF1" w:rsidRDefault="00A05422" w:rsidP="00003314">
            <w:pPr>
              <w:rPr>
                <w:rFonts w:eastAsia="Times New Roman" w:cs="Times New Roman"/>
                <w:bCs/>
                <w:color w:val="auto"/>
                <w:kern w:val="0"/>
                <w:sz w:val="20"/>
                <w:szCs w:val="20"/>
                <w:lang w:eastAsia="en-US"/>
                <w14:ligatures w14:val="none"/>
              </w:rPr>
            </w:pPr>
            <w:r w:rsidRPr="00A7511D">
              <w:rPr>
                <w:b/>
                <w:i/>
                <w:iCs/>
                <w:sz w:val="20"/>
              </w:rPr>
              <w:t>2</w:t>
            </w:r>
            <w:r>
              <w:rPr>
                <w:b/>
                <w:i/>
                <w:iCs/>
                <w:sz w:val="20"/>
              </w:rPr>
              <w:t>5</w:t>
            </w:r>
            <w:r w:rsidRPr="00A7511D">
              <w:rPr>
                <w:b/>
                <w:i/>
                <w:iCs/>
                <w:sz w:val="20"/>
              </w:rPr>
              <w:t>-</w:t>
            </w:r>
            <w:r>
              <w:rPr>
                <w:b/>
                <w:i/>
                <w:iCs/>
                <w:sz w:val="20"/>
              </w:rPr>
              <w:t>181</w:t>
            </w:r>
            <w:r w:rsidRPr="00506DCF">
              <w:rPr>
                <w:b/>
                <w:i/>
                <w:iCs/>
                <w:sz w:val="20"/>
              </w:rPr>
              <w:t>.</w:t>
            </w:r>
            <w:r>
              <w:rPr>
                <w:b/>
                <w:i/>
                <w:iCs/>
                <w:sz w:val="20"/>
              </w:rPr>
              <w:t>2</w:t>
            </w:r>
            <w:r w:rsidRPr="00506DCF">
              <w:rPr>
                <w:bCs/>
                <w:sz w:val="20"/>
              </w:rPr>
              <w:t xml:space="preserve"> </w:t>
            </w:r>
            <w:r w:rsidR="00333AF1" w:rsidRPr="00333AF1">
              <w:rPr>
                <w:rFonts w:eastAsia="Times New Roman" w:cs="Times New Roman"/>
                <w:bCs/>
                <w:color w:val="auto"/>
                <w:kern w:val="0"/>
                <w:sz w:val="20"/>
                <w:szCs w:val="20"/>
                <w:lang w:eastAsia="en-US"/>
                <w14:ligatures w14:val="none"/>
              </w:rPr>
              <w:t>Budget</w:t>
            </w:r>
            <w:r w:rsidR="00BE4213">
              <w:rPr>
                <w:rFonts w:eastAsia="Times New Roman" w:cs="Times New Roman"/>
                <w:bCs/>
                <w:color w:val="auto"/>
                <w:kern w:val="0"/>
                <w:sz w:val="20"/>
                <w:szCs w:val="20"/>
                <w:lang w:eastAsia="en-US"/>
                <w14:ligatures w14:val="none"/>
              </w:rPr>
              <w:t xml:space="preserve"> – to discuss and agree and consider precept for 26/27</w:t>
            </w:r>
          </w:p>
          <w:p w14:paraId="3B73CF45" w14:textId="0997AE0B" w:rsidR="00333AF1" w:rsidRPr="00333AF1" w:rsidRDefault="00A05422" w:rsidP="00003314">
            <w:pPr>
              <w:rPr>
                <w:rFonts w:eastAsia="Times New Roman" w:cs="Times New Roman"/>
                <w:bCs/>
                <w:color w:val="auto"/>
                <w:kern w:val="0"/>
                <w:sz w:val="20"/>
                <w:szCs w:val="20"/>
                <w:lang w:eastAsia="en-US"/>
                <w14:ligatures w14:val="none"/>
              </w:rPr>
            </w:pPr>
            <w:r w:rsidRPr="00A7511D">
              <w:rPr>
                <w:b/>
                <w:i/>
                <w:iCs/>
                <w:sz w:val="20"/>
              </w:rPr>
              <w:t>2</w:t>
            </w:r>
            <w:r>
              <w:rPr>
                <w:b/>
                <w:i/>
                <w:iCs/>
                <w:sz w:val="20"/>
              </w:rPr>
              <w:t>5</w:t>
            </w:r>
            <w:r w:rsidRPr="00A7511D">
              <w:rPr>
                <w:b/>
                <w:i/>
                <w:iCs/>
                <w:sz w:val="20"/>
              </w:rPr>
              <w:t>-</w:t>
            </w:r>
            <w:r>
              <w:rPr>
                <w:b/>
                <w:i/>
                <w:iCs/>
                <w:sz w:val="20"/>
              </w:rPr>
              <w:t>181</w:t>
            </w:r>
            <w:r w:rsidRPr="00506DCF">
              <w:rPr>
                <w:b/>
                <w:i/>
                <w:iCs/>
                <w:sz w:val="20"/>
              </w:rPr>
              <w:t>.</w:t>
            </w:r>
            <w:r>
              <w:rPr>
                <w:b/>
                <w:i/>
                <w:iCs/>
                <w:sz w:val="20"/>
              </w:rPr>
              <w:t>3</w:t>
            </w:r>
            <w:r w:rsidRPr="00506DCF">
              <w:rPr>
                <w:bCs/>
                <w:sz w:val="20"/>
              </w:rPr>
              <w:t xml:space="preserve"> </w:t>
            </w:r>
            <w:r w:rsidR="00333AF1" w:rsidRPr="00333AF1">
              <w:rPr>
                <w:rFonts w:eastAsia="Times New Roman" w:cs="Times New Roman"/>
                <w:bCs/>
                <w:color w:val="auto"/>
                <w:kern w:val="0"/>
                <w:sz w:val="20"/>
                <w:szCs w:val="20"/>
                <w:lang w:eastAsia="en-US"/>
                <w14:ligatures w14:val="none"/>
              </w:rPr>
              <w:t>Tree</w:t>
            </w:r>
            <w:r w:rsidR="009952A1">
              <w:rPr>
                <w:rFonts w:eastAsia="Times New Roman" w:cs="Times New Roman"/>
                <w:bCs/>
                <w:color w:val="auto"/>
                <w:kern w:val="0"/>
                <w:sz w:val="20"/>
                <w:szCs w:val="20"/>
                <w:lang w:eastAsia="en-US"/>
                <w14:ligatures w14:val="none"/>
              </w:rPr>
              <w:t xml:space="preserve"> survey and tree work to consider (particularly on car park)</w:t>
            </w:r>
          </w:p>
          <w:p w14:paraId="64E35811" w14:textId="64206D53" w:rsidR="00333AF1" w:rsidRDefault="00A05422" w:rsidP="00003314">
            <w:pPr>
              <w:rPr>
                <w:rFonts w:eastAsia="Times New Roman" w:cs="Times New Roman"/>
                <w:bCs/>
                <w:color w:val="auto"/>
                <w:kern w:val="0"/>
                <w:sz w:val="20"/>
                <w:szCs w:val="20"/>
                <w:lang w:eastAsia="en-US"/>
                <w14:ligatures w14:val="none"/>
              </w:rPr>
            </w:pPr>
            <w:r w:rsidRPr="00A7511D">
              <w:rPr>
                <w:b/>
                <w:i/>
                <w:iCs/>
                <w:sz w:val="20"/>
              </w:rPr>
              <w:t>2</w:t>
            </w:r>
            <w:r>
              <w:rPr>
                <w:b/>
                <w:i/>
                <w:iCs/>
                <w:sz w:val="20"/>
              </w:rPr>
              <w:t>5</w:t>
            </w:r>
            <w:r w:rsidRPr="00A7511D">
              <w:rPr>
                <w:b/>
                <w:i/>
                <w:iCs/>
                <w:sz w:val="20"/>
              </w:rPr>
              <w:t>-</w:t>
            </w:r>
            <w:r>
              <w:rPr>
                <w:b/>
                <w:i/>
                <w:iCs/>
                <w:sz w:val="20"/>
              </w:rPr>
              <w:t>181</w:t>
            </w:r>
            <w:r w:rsidRPr="00506DCF">
              <w:rPr>
                <w:b/>
                <w:i/>
                <w:iCs/>
                <w:sz w:val="20"/>
              </w:rPr>
              <w:t>.</w:t>
            </w:r>
            <w:r>
              <w:rPr>
                <w:b/>
                <w:i/>
                <w:iCs/>
                <w:sz w:val="20"/>
              </w:rPr>
              <w:t>4</w:t>
            </w:r>
            <w:r w:rsidRPr="00506DCF">
              <w:rPr>
                <w:bCs/>
                <w:sz w:val="20"/>
              </w:rPr>
              <w:t xml:space="preserve"> </w:t>
            </w:r>
            <w:r w:rsidR="00333AF1" w:rsidRPr="00333AF1">
              <w:rPr>
                <w:rFonts w:eastAsia="Times New Roman" w:cs="Times New Roman"/>
                <w:bCs/>
                <w:color w:val="auto"/>
                <w:kern w:val="0"/>
                <w:sz w:val="20"/>
                <w:szCs w:val="20"/>
                <w:lang w:eastAsia="en-US"/>
                <w14:ligatures w14:val="none"/>
              </w:rPr>
              <w:t xml:space="preserve">Linden </w:t>
            </w:r>
            <w:r>
              <w:rPr>
                <w:rFonts w:eastAsia="Times New Roman" w:cs="Times New Roman"/>
                <w:bCs/>
                <w:color w:val="auto"/>
                <w:kern w:val="0"/>
                <w:sz w:val="20"/>
                <w:szCs w:val="20"/>
                <w:lang w:eastAsia="en-US"/>
                <w14:ligatures w14:val="none"/>
              </w:rPr>
              <w:t>L</w:t>
            </w:r>
            <w:r w:rsidR="00333AF1" w:rsidRPr="00333AF1">
              <w:rPr>
                <w:rFonts w:eastAsia="Times New Roman" w:cs="Times New Roman"/>
                <w:bCs/>
                <w:color w:val="auto"/>
                <w:kern w:val="0"/>
                <w:sz w:val="20"/>
                <w:szCs w:val="20"/>
                <w:lang w:eastAsia="en-US"/>
                <w14:ligatures w14:val="none"/>
              </w:rPr>
              <w:t>ee parking</w:t>
            </w:r>
          </w:p>
          <w:p w14:paraId="2ED36A41" w14:textId="58C81A76" w:rsidR="006B56B3" w:rsidRDefault="00A05422" w:rsidP="00003314">
            <w:pPr>
              <w:rPr>
                <w:bCs/>
                <w:iCs/>
                <w:sz w:val="20"/>
              </w:rPr>
            </w:pPr>
            <w:r w:rsidRPr="00A7511D">
              <w:rPr>
                <w:b/>
                <w:i/>
                <w:iCs/>
                <w:sz w:val="20"/>
              </w:rPr>
              <w:lastRenderedPageBreak/>
              <w:t>2</w:t>
            </w:r>
            <w:r>
              <w:rPr>
                <w:b/>
                <w:i/>
                <w:iCs/>
                <w:sz w:val="20"/>
              </w:rPr>
              <w:t>5</w:t>
            </w:r>
            <w:r w:rsidRPr="00A7511D">
              <w:rPr>
                <w:b/>
                <w:i/>
                <w:iCs/>
                <w:sz w:val="20"/>
              </w:rPr>
              <w:t>-</w:t>
            </w:r>
            <w:r>
              <w:rPr>
                <w:b/>
                <w:i/>
                <w:iCs/>
                <w:sz w:val="20"/>
              </w:rPr>
              <w:t>181</w:t>
            </w:r>
            <w:r w:rsidRPr="00506DCF">
              <w:rPr>
                <w:b/>
                <w:i/>
                <w:iCs/>
                <w:sz w:val="20"/>
              </w:rPr>
              <w:t>.</w:t>
            </w:r>
            <w:r>
              <w:rPr>
                <w:b/>
                <w:i/>
                <w:iCs/>
                <w:sz w:val="20"/>
              </w:rPr>
              <w:t>5</w:t>
            </w:r>
            <w:r w:rsidRPr="00506DCF">
              <w:rPr>
                <w:bCs/>
                <w:sz w:val="20"/>
              </w:rPr>
              <w:t xml:space="preserve"> </w:t>
            </w:r>
            <w:r w:rsidR="009F5F3D">
              <w:rPr>
                <w:bCs/>
                <w:iCs/>
                <w:sz w:val="20"/>
              </w:rPr>
              <w:t>100 Club</w:t>
            </w:r>
            <w:r w:rsidR="00A97AAE">
              <w:rPr>
                <w:bCs/>
                <w:iCs/>
                <w:sz w:val="20"/>
              </w:rPr>
              <w:t xml:space="preserve"> – to decide if it will continue</w:t>
            </w:r>
          </w:p>
          <w:p w14:paraId="0BCCD7BA" w14:textId="4656867A" w:rsidR="009F5F3D" w:rsidRDefault="00A05422" w:rsidP="00003314">
            <w:pPr>
              <w:rPr>
                <w:bCs/>
                <w:iCs/>
                <w:sz w:val="20"/>
              </w:rPr>
            </w:pPr>
            <w:r w:rsidRPr="00A7511D">
              <w:rPr>
                <w:b/>
                <w:i/>
                <w:iCs/>
                <w:sz w:val="20"/>
              </w:rPr>
              <w:t>2</w:t>
            </w:r>
            <w:r>
              <w:rPr>
                <w:b/>
                <w:i/>
                <w:iCs/>
                <w:sz w:val="20"/>
              </w:rPr>
              <w:t>5</w:t>
            </w:r>
            <w:r w:rsidRPr="00A7511D">
              <w:rPr>
                <w:b/>
                <w:i/>
                <w:iCs/>
                <w:sz w:val="20"/>
              </w:rPr>
              <w:t>-</w:t>
            </w:r>
            <w:r>
              <w:rPr>
                <w:b/>
                <w:i/>
                <w:iCs/>
                <w:sz w:val="20"/>
              </w:rPr>
              <w:t>181</w:t>
            </w:r>
            <w:r w:rsidRPr="00506DCF">
              <w:rPr>
                <w:b/>
                <w:i/>
                <w:iCs/>
                <w:sz w:val="20"/>
              </w:rPr>
              <w:t>.</w:t>
            </w:r>
            <w:r>
              <w:rPr>
                <w:b/>
                <w:i/>
                <w:iCs/>
                <w:sz w:val="20"/>
              </w:rPr>
              <w:t>6</w:t>
            </w:r>
            <w:r w:rsidRPr="00506DCF">
              <w:rPr>
                <w:bCs/>
                <w:sz w:val="20"/>
              </w:rPr>
              <w:t xml:space="preserve"> </w:t>
            </w:r>
            <w:r w:rsidR="009F5F3D">
              <w:rPr>
                <w:bCs/>
                <w:iCs/>
                <w:sz w:val="20"/>
              </w:rPr>
              <w:t>Northern Grid/ Quickline work</w:t>
            </w:r>
            <w:r w:rsidR="00A97AAE">
              <w:rPr>
                <w:bCs/>
                <w:iCs/>
                <w:sz w:val="20"/>
              </w:rPr>
              <w:t xml:space="preserve"> – Clerk to update</w:t>
            </w:r>
          </w:p>
          <w:p w14:paraId="4B9C785B" w14:textId="65DED1A4" w:rsidR="009952A1" w:rsidRDefault="00A05422" w:rsidP="00003314">
            <w:pPr>
              <w:rPr>
                <w:bCs/>
                <w:iCs/>
                <w:sz w:val="20"/>
              </w:rPr>
            </w:pPr>
            <w:r w:rsidRPr="00A7511D">
              <w:rPr>
                <w:b/>
                <w:i/>
                <w:iCs/>
                <w:sz w:val="20"/>
              </w:rPr>
              <w:t>2</w:t>
            </w:r>
            <w:r>
              <w:rPr>
                <w:b/>
                <w:i/>
                <w:iCs/>
                <w:sz w:val="20"/>
              </w:rPr>
              <w:t>5</w:t>
            </w:r>
            <w:r w:rsidRPr="00A7511D">
              <w:rPr>
                <w:b/>
                <w:i/>
                <w:iCs/>
                <w:sz w:val="20"/>
              </w:rPr>
              <w:t>-</w:t>
            </w:r>
            <w:r>
              <w:rPr>
                <w:b/>
                <w:i/>
                <w:iCs/>
                <w:sz w:val="20"/>
              </w:rPr>
              <w:t>181</w:t>
            </w:r>
            <w:r w:rsidRPr="00506DCF">
              <w:rPr>
                <w:b/>
                <w:i/>
                <w:iCs/>
                <w:sz w:val="20"/>
              </w:rPr>
              <w:t>.</w:t>
            </w:r>
            <w:r>
              <w:rPr>
                <w:b/>
                <w:i/>
                <w:iCs/>
                <w:sz w:val="20"/>
              </w:rPr>
              <w:t>7</w:t>
            </w:r>
            <w:r w:rsidRPr="00506DCF">
              <w:rPr>
                <w:bCs/>
                <w:sz w:val="20"/>
              </w:rPr>
              <w:t xml:space="preserve"> </w:t>
            </w:r>
            <w:r w:rsidR="009952A1">
              <w:rPr>
                <w:bCs/>
                <w:iCs/>
                <w:sz w:val="20"/>
              </w:rPr>
              <w:t>Speed control measures – to look at what has been allowed in Riccall</w:t>
            </w:r>
          </w:p>
          <w:p w14:paraId="2C13BAFF" w14:textId="5CA4A4EA" w:rsidR="009952A1" w:rsidRPr="00333AF1" w:rsidRDefault="00A05422" w:rsidP="00003314">
            <w:pPr>
              <w:rPr>
                <w:bCs/>
                <w:iCs/>
                <w:sz w:val="20"/>
              </w:rPr>
            </w:pPr>
            <w:r w:rsidRPr="00A7511D">
              <w:rPr>
                <w:b/>
                <w:i/>
                <w:iCs/>
                <w:sz w:val="20"/>
              </w:rPr>
              <w:t>2</w:t>
            </w:r>
            <w:r>
              <w:rPr>
                <w:b/>
                <w:i/>
                <w:iCs/>
                <w:sz w:val="20"/>
              </w:rPr>
              <w:t>5</w:t>
            </w:r>
            <w:r w:rsidRPr="00A7511D">
              <w:rPr>
                <w:b/>
                <w:i/>
                <w:iCs/>
                <w:sz w:val="20"/>
              </w:rPr>
              <w:t>-</w:t>
            </w:r>
            <w:r>
              <w:rPr>
                <w:b/>
                <w:i/>
                <w:iCs/>
                <w:sz w:val="20"/>
              </w:rPr>
              <w:t>181</w:t>
            </w:r>
            <w:r w:rsidRPr="00506DCF">
              <w:rPr>
                <w:b/>
                <w:i/>
                <w:iCs/>
                <w:sz w:val="20"/>
              </w:rPr>
              <w:t>.</w:t>
            </w:r>
            <w:r>
              <w:rPr>
                <w:b/>
                <w:i/>
                <w:iCs/>
                <w:sz w:val="20"/>
              </w:rPr>
              <w:t>8</w:t>
            </w:r>
            <w:r w:rsidRPr="00506DCF">
              <w:rPr>
                <w:bCs/>
                <w:sz w:val="20"/>
              </w:rPr>
              <w:t xml:space="preserve"> </w:t>
            </w:r>
            <w:r w:rsidR="009952A1">
              <w:rPr>
                <w:bCs/>
                <w:iCs/>
                <w:sz w:val="20"/>
              </w:rPr>
              <w:t>Police cars speeding through village</w:t>
            </w:r>
            <w:r w:rsidR="00A97AAE">
              <w:rPr>
                <w:bCs/>
                <w:iCs/>
                <w:sz w:val="20"/>
              </w:rPr>
              <w:t xml:space="preserve"> – for discussion</w:t>
            </w:r>
          </w:p>
        </w:tc>
      </w:tr>
      <w:tr w:rsidR="00D5104A" w14:paraId="7896C618" w14:textId="77777777" w:rsidTr="00426212">
        <w:trPr>
          <w:trHeight w:val="415"/>
        </w:trPr>
        <w:tc>
          <w:tcPr>
            <w:tcW w:w="989" w:type="dxa"/>
            <w:tcBorders>
              <w:top w:val="single" w:sz="4" w:space="0" w:color="000000"/>
              <w:left w:val="single" w:sz="4" w:space="0" w:color="000000"/>
              <w:bottom w:val="single" w:sz="4" w:space="0" w:color="000000"/>
              <w:right w:val="single" w:sz="4" w:space="0" w:color="000000"/>
            </w:tcBorders>
            <w:vAlign w:val="center"/>
          </w:tcPr>
          <w:p w14:paraId="02E0B3BD" w14:textId="23421C4A" w:rsidR="00D5104A" w:rsidRDefault="00D5104A" w:rsidP="00D5104A">
            <w:pPr>
              <w:ind w:right="55"/>
              <w:jc w:val="center"/>
            </w:pPr>
            <w:r w:rsidRPr="004845E2">
              <w:rPr>
                <w:b/>
                <w:sz w:val="20"/>
              </w:rPr>
              <w:lastRenderedPageBreak/>
              <w:t>25-</w:t>
            </w:r>
            <w:r>
              <w:rPr>
                <w:b/>
                <w:sz w:val="20"/>
              </w:rPr>
              <w:t>1</w:t>
            </w:r>
            <w:r w:rsidR="007B61E4">
              <w:rPr>
                <w:b/>
                <w:sz w:val="20"/>
              </w:rPr>
              <w:t>82</w:t>
            </w:r>
            <w:r w:rsidRPr="004845E2">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015C0473" w14:textId="77777777" w:rsidR="00D5104A" w:rsidRDefault="00D5104A" w:rsidP="00D5104A">
            <w:r>
              <w:rPr>
                <w:b/>
                <w:sz w:val="20"/>
              </w:rPr>
              <w:t xml:space="preserve">Correspondence   </w:t>
            </w:r>
          </w:p>
        </w:tc>
        <w:tc>
          <w:tcPr>
            <w:tcW w:w="7797" w:type="dxa"/>
            <w:tcBorders>
              <w:top w:val="single" w:sz="4" w:space="0" w:color="000000"/>
              <w:left w:val="single" w:sz="4" w:space="0" w:color="000000"/>
              <w:bottom w:val="single" w:sz="4" w:space="0" w:color="000000"/>
              <w:right w:val="single" w:sz="4" w:space="0" w:color="000000"/>
            </w:tcBorders>
          </w:tcPr>
          <w:p w14:paraId="42235864" w14:textId="77777777" w:rsidR="00D5104A" w:rsidRPr="00A7511D" w:rsidRDefault="00D5104A" w:rsidP="00D5104A">
            <w:pPr>
              <w:spacing w:after="40" w:line="242" w:lineRule="auto"/>
              <w:ind w:right="16"/>
              <w:rPr>
                <w:bCs/>
              </w:rPr>
            </w:pPr>
            <w:r w:rsidRPr="00A7511D">
              <w:rPr>
                <w:bCs/>
                <w:sz w:val="20"/>
              </w:rPr>
              <w:t xml:space="preserve">To consider items of correspondence and agree necessary action, Councillors must have read and not simply received all correspondence to discuss. </w:t>
            </w:r>
          </w:p>
          <w:p w14:paraId="5293B1AB" w14:textId="1B5D3A1F" w:rsidR="00D5104A" w:rsidRDefault="00D5104A" w:rsidP="00137E82">
            <w:pPr>
              <w:ind w:right="5"/>
              <w:rPr>
                <w:bCs/>
                <w:sz w:val="20"/>
              </w:rPr>
            </w:pPr>
            <w:r w:rsidRPr="00D82F13">
              <w:rPr>
                <w:b/>
                <w:i/>
                <w:sz w:val="20"/>
              </w:rPr>
              <w:t>2</w:t>
            </w:r>
            <w:r>
              <w:rPr>
                <w:b/>
                <w:i/>
                <w:sz w:val="20"/>
              </w:rPr>
              <w:t>5</w:t>
            </w:r>
            <w:r w:rsidRPr="00D82F13">
              <w:rPr>
                <w:b/>
                <w:i/>
                <w:sz w:val="20"/>
              </w:rPr>
              <w:t>-</w:t>
            </w:r>
            <w:r>
              <w:rPr>
                <w:b/>
                <w:i/>
                <w:sz w:val="20"/>
              </w:rPr>
              <w:t>1</w:t>
            </w:r>
            <w:r w:rsidR="00A05422">
              <w:rPr>
                <w:b/>
                <w:i/>
                <w:sz w:val="20"/>
              </w:rPr>
              <w:t>82</w:t>
            </w:r>
            <w:r w:rsidRPr="00D82F13">
              <w:rPr>
                <w:b/>
                <w:i/>
                <w:sz w:val="20"/>
              </w:rPr>
              <w:t>.1</w:t>
            </w:r>
            <w:r w:rsidRPr="00A7511D">
              <w:rPr>
                <w:bCs/>
                <w:sz w:val="20"/>
              </w:rPr>
              <w:t xml:space="preserve"> YLCA WRU and YLCA Training and Law and Governance Bulletins</w:t>
            </w:r>
            <w:r>
              <w:rPr>
                <w:bCs/>
                <w:sz w:val="20"/>
              </w:rPr>
              <w:t xml:space="preserve"> and Parish Liaison newsletters </w:t>
            </w:r>
            <w:r w:rsidRPr="00A7511D">
              <w:rPr>
                <w:bCs/>
                <w:sz w:val="20"/>
              </w:rPr>
              <w:t>–</w:t>
            </w:r>
            <w:r w:rsidR="00137E82">
              <w:rPr>
                <w:bCs/>
                <w:sz w:val="20"/>
              </w:rPr>
              <w:t xml:space="preserve"> </w:t>
            </w:r>
            <w:r w:rsidRPr="00A7511D">
              <w:rPr>
                <w:bCs/>
                <w:sz w:val="20"/>
              </w:rPr>
              <w:t>various forwarded for information</w:t>
            </w:r>
          </w:p>
          <w:p w14:paraId="0788B203" w14:textId="7090DEA7" w:rsidR="007B61E4" w:rsidRDefault="00F87183" w:rsidP="007B61E4">
            <w:pPr>
              <w:rPr>
                <w:bCs/>
                <w:sz w:val="20"/>
              </w:rPr>
            </w:pPr>
            <w:r w:rsidRPr="00D82F13">
              <w:rPr>
                <w:b/>
                <w:i/>
                <w:sz w:val="20"/>
              </w:rPr>
              <w:t>2</w:t>
            </w:r>
            <w:r>
              <w:rPr>
                <w:b/>
                <w:i/>
                <w:sz w:val="20"/>
              </w:rPr>
              <w:t>5</w:t>
            </w:r>
            <w:r w:rsidRPr="00D82F13">
              <w:rPr>
                <w:b/>
                <w:i/>
                <w:sz w:val="20"/>
              </w:rPr>
              <w:t>-</w:t>
            </w:r>
            <w:r>
              <w:rPr>
                <w:b/>
                <w:i/>
                <w:sz w:val="20"/>
              </w:rPr>
              <w:t>1</w:t>
            </w:r>
            <w:r w:rsidR="00A05422">
              <w:rPr>
                <w:b/>
                <w:i/>
                <w:sz w:val="20"/>
              </w:rPr>
              <w:t>82</w:t>
            </w:r>
            <w:r w:rsidRPr="00D82F13">
              <w:rPr>
                <w:b/>
                <w:i/>
                <w:sz w:val="20"/>
              </w:rPr>
              <w:t>.</w:t>
            </w:r>
            <w:r w:rsidR="00137E82">
              <w:rPr>
                <w:b/>
                <w:i/>
                <w:sz w:val="20"/>
              </w:rPr>
              <w:t>2</w:t>
            </w:r>
            <w:r w:rsidRPr="00A7511D">
              <w:rPr>
                <w:bCs/>
                <w:sz w:val="20"/>
              </w:rPr>
              <w:t xml:space="preserve"> </w:t>
            </w:r>
            <w:r w:rsidR="009F5F3D">
              <w:rPr>
                <w:bCs/>
                <w:sz w:val="20"/>
              </w:rPr>
              <w:t>Monk Fryston email regarding VAS protocol via YLCA – forwarded for info</w:t>
            </w:r>
          </w:p>
          <w:p w14:paraId="176D7754" w14:textId="0B6CB6F9" w:rsidR="009F5F3D" w:rsidRPr="00EF4810" w:rsidRDefault="00A05422" w:rsidP="007B61E4">
            <w:pPr>
              <w:rPr>
                <w:bCs/>
                <w:iCs/>
                <w:sz w:val="20"/>
              </w:rPr>
            </w:pPr>
            <w:r w:rsidRPr="00D82F13">
              <w:rPr>
                <w:b/>
                <w:i/>
                <w:sz w:val="20"/>
              </w:rPr>
              <w:t>2</w:t>
            </w:r>
            <w:r>
              <w:rPr>
                <w:b/>
                <w:i/>
                <w:sz w:val="20"/>
              </w:rPr>
              <w:t>5</w:t>
            </w:r>
            <w:r w:rsidRPr="00D82F13">
              <w:rPr>
                <w:b/>
                <w:i/>
                <w:sz w:val="20"/>
              </w:rPr>
              <w:t>-</w:t>
            </w:r>
            <w:r>
              <w:rPr>
                <w:b/>
                <w:i/>
                <w:sz w:val="20"/>
              </w:rPr>
              <w:t>182</w:t>
            </w:r>
            <w:r w:rsidRPr="00D82F13">
              <w:rPr>
                <w:b/>
                <w:i/>
                <w:sz w:val="20"/>
              </w:rPr>
              <w:t>.</w:t>
            </w:r>
            <w:r>
              <w:rPr>
                <w:b/>
                <w:i/>
                <w:sz w:val="20"/>
              </w:rPr>
              <w:t>3</w:t>
            </w:r>
            <w:r w:rsidRPr="00A7511D">
              <w:rPr>
                <w:bCs/>
                <w:sz w:val="20"/>
              </w:rPr>
              <w:t xml:space="preserve"> </w:t>
            </w:r>
            <w:r w:rsidR="009F5F3D" w:rsidRPr="009F5F3D">
              <w:rPr>
                <w:bCs/>
                <w:iCs/>
                <w:sz w:val="20"/>
              </w:rPr>
              <w:t>Yorkshire Council EV Charging Team regarding the NYC ‘Electric Vehicle Charging Infrastructure Programmes’.</w:t>
            </w:r>
          </w:p>
          <w:p w14:paraId="6357E84B" w14:textId="6F248CDF" w:rsidR="000A1F3A" w:rsidRDefault="00A05422" w:rsidP="00137E82">
            <w:pPr>
              <w:rPr>
                <w:bCs/>
                <w:iCs/>
                <w:sz w:val="20"/>
              </w:rPr>
            </w:pPr>
            <w:r w:rsidRPr="00D82F13">
              <w:rPr>
                <w:b/>
                <w:i/>
                <w:sz w:val="20"/>
              </w:rPr>
              <w:t>2</w:t>
            </w:r>
            <w:r>
              <w:rPr>
                <w:b/>
                <w:i/>
                <w:sz w:val="20"/>
              </w:rPr>
              <w:t>5</w:t>
            </w:r>
            <w:r w:rsidRPr="00D82F13">
              <w:rPr>
                <w:b/>
                <w:i/>
                <w:sz w:val="20"/>
              </w:rPr>
              <w:t>-</w:t>
            </w:r>
            <w:r>
              <w:rPr>
                <w:b/>
                <w:i/>
                <w:sz w:val="20"/>
              </w:rPr>
              <w:t>182</w:t>
            </w:r>
            <w:r w:rsidRPr="00D82F13">
              <w:rPr>
                <w:b/>
                <w:i/>
                <w:sz w:val="20"/>
              </w:rPr>
              <w:t>.</w:t>
            </w:r>
            <w:r>
              <w:rPr>
                <w:b/>
                <w:i/>
                <w:sz w:val="20"/>
              </w:rPr>
              <w:t>4</w:t>
            </w:r>
            <w:r w:rsidRPr="00A7511D">
              <w:rPr>
                <w:bCs/>
                <w:sz w:val="20"/>
              </w:rPr>
              <w:t xml:space="preserve"> </w:t>
            </w:r>
            <w:r w:rsidR="009F5F3D" w:rsidRPr="009F5F3D">
              <w:rPr>
                <w:bCs/>
                <w:iCs/>
                <w:sz w:val="20"/>
              </w:rPr>
              <w:t>Yorkshire GREEN Local Community Fund</w:t>
            </w:r>
          </w:p>
          <w:p w14:paraId="0CF6D9F5" w14:textId="0F1EBA8B" w:rsidR="00C201C0" w:rsidRDefault="00A05422" w:rsidP="00137E82">
            <w:pPr>
              <w:rPr>
                <w:bCs/>
                <w:iCs/>
                <w:sz w:val="20"/>
              </w:rPr>
            </w:pPr>
            <w:r w:rsidRPr="00D82F13">
              <w:rPr>
                <w:b/>
                <w:i/>
                <w:sz w:val="20"/>
              </w:rPr>
              <w:t>2</w:t>
            </w:r>
            <w:r>
              <w:rPr>
                <w:b/>
                <w:i/>
                <w:sz w:val="20"/>
              </w:rPr>
              <w:t>5</w:t>
            </w:r>
            <w:r w:rsidRPr="00D82F13">
              <w:rPr>
                <w:b/>
                <w:i/>
                <w:sz w:val="20"/>
              </w:rPr>
              <w:t>-</w:t>
            </w:r>
            <w:r>
              <w:rPr>
                <w:b/>
                <w:i/>
                <w:sz w:val="20"/>
              </w:rPr>
              <w:t>182</w:t>
            </w:r>
            <w:r w:rsidRPr="00D82F13">
              <w:rPr>
                <w:b/>
                <w:i/>
                <w:sz w:val="20"/>
              </w:rPr>
              <w:t>.</w:t>
            </w:r>
            <w:r>
              <w:rPr>
                <w:b/>
                <w:i/>
                <w:sz w:val="20"/>
              </w:rPr>
              <w:t>5</w:t>
            </w:r>
            <w:r w:rsidRPr="00A7511D">
              <w:rPr>
                <w:bCs/>
                <w:sz w:val="20"/>
              </w:rPr>
              <w:t xml:space="preserve"> </w:t>
            </w:r>
            <w:r w:rsidR="00C201C0">
              <w:rPr>
                <w:bCs/>
                <w:iCs/>
                <w:sz w:val="20"/>
              </w:rPr>
              <w:t>Request from MoP for PC to fund memorial bench to commemorate former Cllr</w:t>
            </w:r>
          </w:p>
          <w:p w14:paraId="43F3BC97" w14:textId="73E57A8E" w:rsidR="00C201C0" w:rsidRPr="00EF4810" w:rsidRDefault="00A05422" w:rsidP="00137E82">
            <w:pPr>
              <w:rPr>
                <w:bCs/>
                <w:iCs/>
                <w:sz w:val="20"/>
              </w:rPr>
            </w:pPr>
            <w:r w:rsidRPr="00D82F13">
              <w:rPr>
                <w:b/>
                <w:i/>
                <w:sz w:val="20"/>
              </w:rPr>
              <w:t>2</w:t>
            </w:r>
            <w:r>
              <w:rPr>
                <w:b/>
                <w:i/>
                <w:sz w:val="20"/>
              </w:rPr>
              <w:t>5</w:t>
            </w:r>
            <w:r w:rsidRPr="00D82F13">
              <w:rPr>
                <w:b/>
                <w:i/>
                <w:sz w:val="20"/>
              </w:rPr>
              <w:t>-</w:t>
            </w:r>
            <w:r>
              <w:rPr>
                <w:b/>
                <w:i/>
                <w:sz w:val="20"/>
              </w:rPr>
              <w:t>182</w:t>
            </w:r>
            <w:r w:rsidRPr="00D82F13">
              <w:rPr>
                <w:b/>
                <w:i/>
                <w:sz w:val="20"/>
              </w:rPr>
              <w:t>.</w:t>
            </w:r>
            <w:r>
              <w:rPr>
                <w:b/>
                <w:i/>
                <w:sz w:val="20"/>
              </w:rPr>
              <w:t>6</w:t>
            </w:r>
            <w:r w:rsidRPr="00A7511D">
              <w:rPr>
                <w:bCs/>
                <w:sz w:val="20"/>
              </w:rPr>
              <w:t xml:space="preserve"> </w:t>
            </w:r>
            <w:r w:rsidR="00C201C0">
              <w:rPr>
                <w:bCs/>
                <w:iCs/>
                <w:sz w:val="20"/>
              </w:rPr>
              <w:t>North Yorkshire Consultations</w:t>
            </w:r>
            <w:r>
              <w:rPr>
                <w:bCs/>
                <w:iCs/>
                <w:sz w:val="20"/>
              </w:rPr>
              <w:t>/ info</w:t>
            </w:r>
            <w:r w:rsidR="00C201C0">
              <w:rPr>
                <w:bCs/>
                <w:iCs/>
                <w:sz w:val="20"/>
              </w:rPr>
              <w:t xml:space="preserve"> – Fire and Rescue Services, </w:t>
            </w:r>
            <w:r>
              <w:rPr>
                <w:bCs/>
                <w:iCs/>
                <w:sz w:val="20"/>
              </w:rPr>
              <w:t xml:space="preserve">Cost of Living Campaign, </w:t>
            </w:r>
            <w:r w:rsidR="001451E6" w:rsidRPr="001451E6">
              <w:rPr>
                <w:bCs/>
                <w:iCs/>
                <w:sz w:val="20"/>
              </w:rPr>
              <w:t>Electric Vehicle Charging Infrastructure Programmes</w:t>
            </w:r>
          </w:p>
        </w:tc>
      </w:tr>
      <w:tr w:rsidR="00D5104A" w14:paraId="5095FB0B" w14:textId="77777777" w:rsidTr="00F4734F">
        <w:tblPrEx>
          <w:tblCellMar>
            <w:right w:w="181" w:type="dxa"/>
          </w:tblCellMar>
        </w:tblPrEx>
        <w:trPr>
          <w:trHeight w:val="442"/>
        </w:trPr>
        <w:tc>
          <w:tcPr>
            <w:tcW w:w="989" w:type="dxa"/>
            <w:tcBorders>
              <w:top w:val="single" w:sz="4" w:space="0" w:color="000000"/>
              <w:left w:val="single" w:sz="4" w:space="0" w:color="000000"/>
              <w:bottom w:val="single" w:sz="4" w:space="0" w:color="000000"/>
              <w:right w:val="nil"/>
            </w:tcBorders>
            <w:vAlign w:val="center"/>
          </w:tcPr>
          <w:p w14:paraId="213D6FA6" w14:textId="77777777" w:rsidR="00D5104A" w:rsidRDefault="00D5104A" w:rsidP="00D5104A">
            <w:pPr>
              <w:jc w:val="center"/>
            </w:pPr>
          </w:p>
        </w:tc>
        <w:tc>
          <w:tcPr>
            <w:tcW w:w="10207" w:type="dxa"/>
            <w:gridSpan w:val="2"/>
            <w:tcBorders>
              <w:top w:val="single" w:sz="4" w:space="0" w:color="000000"/>
              <w:left w:val="nil"/>
              <w:bottom w:val="single" w:sz="4" w:space="0" w:color="000000"/>
              <w:right w:val="single" w:sz="4" w:space="0" w:color="000000"/>
            </w:tcBorders>
            <w:vAlign w:val="center"/>
          </w:tcPr>
          <w:p w14:paraId="4CF0E535" w14:textId="77777777" w:rsidR="00D5104A" w:rsidRDefault="00D5104A" w:rsidP="00D5104A">
            <w:pPr>
              <w:ind w:right="977"/>
              <w:jc w:val="center"/>
            </w:pPr>
            <w:r>
              <w:rPr>
                <w:b/>
                <w:sz w:val="20"/>
              </w:rPr>
              <w:t xml:space="preserve">Updates </w:t>
            </w:r>
          </w:p>
        </w:tc>
      </w:tr>
      <w:tr w:rsidR="00D5104A" w14:paraId="18104E89" w14:textId="77777777" w:rsidTr="00426212">
        <w:tblPrEx>
          <w:tblCellMar>
            <w:right w:w="181" w:type="dxa"/>
          </w:tblCellMar>
        </w:tblPrEx>
        <w:trPr>
          <w:trHeight w:val="415"/>
        </w:trPr>
        <w:tc>
          <w:tcPr>
            <w:tcW w:w="989" w:type="dxa"/>
            <w:tcBorders>
              <w:top w:val="single" w:sz="4" w:space="0" w:color="000000"/>
              <w:left w:val="single" w:sz="4" w:space="0" w:color="000000"/>
              <w:bottom w:val="single" w:sz="4" w:space="0" w:color="000000"/>
              <w:right w:val="single" w:sz="4" w:space="0" w:color="000000"/>
            </w:tcBorders>
            <w:vAlign w:val="center"/>
          </w:tcPr>
          <w:p w14:paraId="24CCB834" w14:textId="2EEBDE7F" w:rsidR="00D5104A" w:rsidRDefault="00D5104A" w:rsidP="00D5104A">
            <w:pPr>
              <w:ind w:left="10"/>
              <w:jc w:val="center"/>
            </w:pPr>
            <w:r w:rsidRPr="00DC3AF5">
              <w:rPr>
                <w:b/>
                <w:sz w:val="20"/>
              </w:rPr>
              <w:t>25-</w:t>
            </w:r>
            <w:r>
              <w:rPr>
                <w:b/>
                <w:sz w:val="20"/>
              </w:rPr>
              <w:t>1</w:t>
            </w:r>
            <w:r w:rsidR="007B61E4">
              <w:rPr>
                <w:b/>
                <w:sz w:val="20"/>
              </w:rPr>
              <w:t>83</w:t>
            </w:r>
            <w:r w:rsidRPr="00DC3AF5">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5CC3693F" w14:textId="77777777" w:rsidR="00D5104A" w:rsidRPr="00E702D2" w:rsidRDefault="00D5104A" w:rsidP="00D5104A">
            <w:pPr>
              <w:rPr>
                <w:sz w:val="20"/>
                <w:szCs w:val="20"/>
              </w:rPr>
            </w:pPr>
            <w:r w:rsidRPr="00E702D2">
              <w:rPr>
                <w:b/>
                <w:sz w:val="20"/>
                <w:szCs w:val="20"/>
              </w:rPr>
              <w:t xml:space="preserve">Highways/ VAS </w:t>
            </w:r>
          </w:p>
        </w:tc>
        <w:tc>
          <w:tcPr>
            <w:tcW w:w="7797" w:type="dxa"/>
            <w:tcBorders>
              <w:top w:val="single" w:sz="4" w:space="0" w:color="000000"/>
              <w:left w:val="single" w:sz="4" w:space="0" w:color="000000"/>
              <w:bottom w:val="single" w:sz="4" w:space="0" w:color="000000"/>
              <w:right w:val="single" w:sz="4" w:space="0" w:color="000000"/>
            </w:tcBorders>
          </w:tcPr>
          <w:p w14:paraId="3568FF20" w14:textId="51190B40" w:rsidR="00D5104A" w:rsidRPr="000A127A" w:rsidRDefault="00D5104A" w:rsidP="00D5104A">
            <w:pPr>
              <w:rPr>
                <w:sz w:val="20"/>
                <w:szCs w:val="20"/>
              </w:rPr>
            </w:pPr>
            <w:r w:rsidRPr="00E702D2">
              <w:rPr>
                <w:b/>
                <w:i/>
                <w:sz w:val="20"/>
                <w:szCs w:val="20"/>
              </w:rPr>
              <w:t>2</w:t>
            </w:r>
            <w:r>
              <w:rPr>
                <w:b/>
                <w:i/>
                <w:sz w:val="20"/>
                <w:szCs w:val="20"/>
              </w:rPr>
              <w:t>5</w:t>
            </w:r>
            <w:r w:rsidRPr="00E702D2">
              <w:rPr>
                <w:b/>
                <w:i/>
                <w:sz w:val="20"/>
                <w:szCs w:val="20"/>
              </w:rPr>
              <w:t>-</w:t>
            </w:r>
            <w:r>
              <w:rPr>
                <w:b/>
                <w:i/>
                <w:sz w:val="20"/>
                <w:szCs w:val="20"/>
              </w:rPr>
              <w:t>1</w:t>
            </w:r>
            <w:r w:rsidR="00A05422">
              <w:rPr>
                <w:b/>
                <w:i/>
                <w:sz w:val="20"/>
                <w:szCs w:val="20"/>
              </w:rPr>
              <w:t>83</w:t>
            </w:r>
            <w:r w:rsidRPr="00E702D2">
              <w:rPr>
                <w:b/>
                <w:i/>
                <w:sz w:val="20"/>
                <w:szCs w:val="20"/>
              </w:rPr>
              <w:t>.</w:t>
            </w:r>
            <w:r>
              <w:rPr>
                <w:b/>
                <w:i/>
                <w:sz w:val="20"/>
                <w:szCs w:val="20"/>
              </w:rPr>
              <w:t>1</w:t>
            </w:r>
            <w:r w:rsidRPr="00E702D2">
              <w:rPr>
                <w:b/>
                <w:sz w:val="20"/>
                <w:szCs w:val="20"/>
              </w:rPr>
              <w:t xml:space="preserve"> </w:t>
            </w:r>
            <w:r>
              <w:rPr>
                <w:sz w:val="20"/>
                <w:szCs w:val="20"/>
              </w:rPr>
              <w:t>To confirm next date to move VAS –</w:t>
            </w:r>
            <w:r w:rsidR="007B61E4">
              <w:rPr>
                <w:sz w:val="20"/>
                <w:szCs w:val="20"/>
              </w:rPr>
              <w:t xml:space="preserve"> </w:t>
            </w:r>
            <w:r w:rsidR="0015521E">
              <w:rPr>
                <w:sz w:val="20"/>
                <w:szCs w:val="20"/>
              </w:rPr>
              <w:t>next due 7/12/25</w:t>
            </w:r>
          </w:p>
        </w:tc>
      </w:tr>
      <w:tr w:rsidR="00D5104A" w14:paraId="244319FE" w14:textId="77777777" w:rsidTr="00426212">
        <w:trPr>
          <w:trHeight w:val="578"/>
        </w:trPr>
        <w:tc>
          <w:tcPr>
            <w:tcW w:w="989" w:type="dxa"/>
            <w:tcBorders>
              <w:top w:val="single" w:sz="4" w:space="0" w:color="000000"/>
              <w:left w:val="single" w:sz="4" w:space="0" w:color="000000"/>
              <w:bottom w:val="single" w:sz="4" w:space="0" w:color="000000"/>
              <w:right w:val="single" w:sz="4" w:space="0" w:color="000000"/>
            </w:tcBorders>
            <w:vAlign w:val="center"/>
          </w:tcPr>
          <w:p w14:paraId="5A60C973" w14:textId="67F7FF93" w:rsidR="00D5104A" w:rsidRPr="008306A1" w:rsidRDefault="00D5104A" w:rsidP="00D5104A">
            <w:pPr>
              <w:ind w:right="55"/>
              <w:jc w:val="center"/>
              <w:rPr>
                <w:b/>
                <w:sz w:val="20"/>
              </w:rPr>
            </w:pPr>
            <w:r w:rsidRPr="00DC3AF5">
              <w:rPr>
                <w:b/>
                <w:sz w:val="20"/>
              </w:rPr>
              <w:t>25-</w:t>
            </w:r>
            <w:r>
              <w:rPr>
                <w:b/>
                <w:sz w:val="20"/>
              </w:rPr>
              <w:t>1</w:t>
            </w:r>
            <w:r w:rsidR="007B61E4">
              <w:rPr>
                <w:b/>
                <w:sz w:val="20"/>
              </w:rPr>
              <w:t>84</w:t>
            </w:r>
            <w:r w:rsidRPr="00DC3AF5">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E1D3969" w14:textId="77777777" w:rsidR="00D5104A" w:rsidRDefault="00D5104A" w:rsidP="00D5104A">
            <w:pPr>
              <w:ind w:right="18"/>
              <w:rPr>
                <w:b/>
                <w:sz w:val="20"/>
              </w:rPr>
            </w:pPr>
            <w:r>
              <w:rPr>
                <w:b/>
                <w:sz w:val="20"/>
              </w:rPr>
              <w:t xml:space="preserve">Affordable Housing Project/ Broadacres </w:t>
            </w:r>
          </w:p>
        </w:tc>
        <w:tc>
          <w:tcPr>
            <w:tcW w:w="7797" w:type="dxa"/>
            <w:tcBorders>
              <w:top w:val="single" w:sz="4" w:space="0" w:color="000000"/>
              <w:left w:val="single" w:sz="4" w:space="0" w:color="000000"/>
              <w:bottom w:val="single" w:sz="4" w:space="0" w:color="000000"/>
              <w:right w:val="single" w:sz="4" w:space="0" w:color="000000"/>
            </w:tcBorders>
            <w:vAlign w:val="center"/>
          </w:tcPr>
          <w:p w14:paraId="52305BEB" w14:textId="564A846B" w:rsidR="00D5104A" w:rsidRPr="00B15EEA" w:rsidRDefault="00D5104A" w:rsidP="00D5104A">
            <w:pPr>
              <w:rPr>
                <w:bCs/>
                <w:sz w:val="20"/>
              </w:rPr>
            </w:pPr>
            <w:r w:rsidRPr="00F04226">
              <w:rPr>
                <w:b/>
                <w:i/>
                <w:iCs/>
                <w:sz w:val="20"/>
              </w:rPr>
              <w:t>2</w:t>
            </w:r>
            <w:r>
              <w:rPr>
                <w:b/>
                <w:i/>
                <w:iCs/>
                <w:sz w:val="20"/>
              </w:rPr>
              <w:t>5</w:t>
            </w:r>
            <w:r w:rsidRPr="00F04226">
              <w:rPr>
                <w:b/>
                <w:i/>
                <w:iCs/>
                <w:sz w:val="20"/>
              </w:rPr>
              <w:t>-</w:t>
            </w:r>
            <w:r>
              <w:rPr>
                <w:b/>
                <w:i/>
                <w:iCs/>
                <w:sz w:val="20"/>
              </w:rPr>
              <w:t>1</w:t>
            </w:r>
            <w:r w:rsidR="00A05422">
              <w:rPr>
                <w:b/>
                <w:i/>
                <w:iCs/>
                <w:sz w:val="20"/>
              </w:rPr>
              <w:t>84</w:t>
            </w:r>
            <w:r w:rsidRPr="00F04226">
              <w:rPr>
                <w:b/>
                <w:i/>
                <w:iCs/>
                <w:sz w:val="20"/>
              </w:rPr>
              <w:t>.1</w:t>
            </w:r>
            <w:r>
              <w:rPr>
                <w:b/>
                <w:i/>
                <w:iCs/>
                <w:sz w:val="20"/>
              </w:rPr>
              <w:t xml:space="preserve"> </w:t>
            </w:r>
            <w:r>
              <w:rPr>
                <w:bCs/>
                <w:sz w:val="20"/>
              </w:rPr>
              <w:t>To report on any updates received</w:t>
            </w:r>
            <w:r w:rsidR="00F87183">
              <w:rPr>
                <w:bCs/>
                <w:sz w:val="20"/>
              </w:rPr>
              <w:t xml:space="preserve"> and progress of allotment path</w:t>
            </w:r>
            <w:r w:rsidR="00137E82">
              <w:rPr>
                <w:bCs/>
                <w:sz w:val="20"/>
              </w:rPr>
              <w:t xml:space="preserve"> agreement</w:t>
            </w:r>
          </w:p>
        </w:tc>
      </w:tr>
      <w:tr w:rsidR="00D5104A" w14:paraId="55B4657D" w14:textId="77777777" w:rsidTr="00426212">
        <w:tblPrEx>
          <w:tblCellMar>
            <w:right w:w="181" w:type="dxa"/>
          </w:tblCellMar>
        </w:tblPrEx>
        <w:trPr>
          <w:trHeight w:val="569"/>
        </w:trPr>
        <w:tc>
          <w:tcPr>
            <w:tcW w:w="989" w:type="dxa"/>
            <w:tcBorders>
              <w:top w:val="single" w:sz="4" w:space="0" w:color="000000"/>
              <w:left w:val="single" w:sz="4" w:space="0" w:color="000000"/>
              <w:bottom w:val="single" w:sz="4" w:space="0" w:color="000000"/>
              <w:right w:val="single" w:sz="4" w:space="0" w:color="000000"/>
            </w:tcBorders>
            <w:vAlign w:val="center"/>
          </w:tcPr>
          <w:p w14:paraId="79E39A97" w14:textId="15438E9A" w:rsidR="00D5104A" w:rsidRDefault="00D5104A" w:rsidP="00D5104A">
            <w:pPr>
              <w:ind w:left="10"/>
              <w:jc w:val="center"/>
            </w:pPr>
            <w:r w:rsidRPr="00DC3AF5">
              <w:rPr>
                <w:b/>
                <w:sz w:val="20"/>
              </w:rPr>
              <w:t>25-</w:t>
            </w:r>
            <w:r>
              <w:rPr>
                <w:b/>
                <w:sz w:val="20"/>
              </w:rPr>
              <w:t>1</w:t>
            </w:r>
            <w:r w:rsidR="007B61E4">
              <w:rPr>
                <w:b/>
                <w:sz w:val="20"/>
              </w:rPr>
              <w:t>85</w:t>
            </w:r>
            <w:r w:rsidRPr="00DC3AF5">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64188F16" w14:textId="0F810931" w:rsidR="00D5104A" w:rsidRDefault="00D5104A" w:rsidP="00D5104A">
            <w:r>
              <w:rPr>
                <w:b/>
                <w:sz w:val="20"/>
              </w:rPr>
              <w:t xml:space="preserve">Playground &amp; Recreation Field </w:t>
            </w:r>
          </w:p>
        </w:tc>
        <w:tc>
          <w:tcPr>
            <w:tcW w:w="7797" w:type="dxa"/>
            <w:tcBorders>
              <w:top w:val="single" w:sz="4" w:space="0" w:color="000000"/>
              <w:left w:val="single" w:sz="4" w:space="0" w:color="000000"/>
              <w:bottom w:val="single" w:sz="4" w:space="0" w:color="000000"/>
              <w:right w:val="single" w:sz="4" w:space="0" w:color="000000"/>
            </w:tcBorders>
          </w:tcPr>
          <w:p w14:paraId="781CD935" w14:textId="21618413" w:rsidR="00D5104A" w:rsidRDefault="00D5104A" w:rsidP="00137E82">
            <w:pPr>
              <w:rPr>
                <w:rFonts w:eastAsia="Times New Roman" w:cs="Gill Sans"/>
                <w:color w:val="auto"/>
                <w:kern w:val="0"/>
                <w:sz w:val="20"/>
                <w:szCs w:val="20"/>
                <w:lang w:val="en-US" w:eastAsia="en-US"/>
                <w14:ligatures w14:val="none"/>
              </w:rPr>
            </w:pPr>
            <w:r w:rsidRPr="005F2A28">
              <w:rPr>
                <w:b/>
                <w:i/>
                <w:sz w:val="20"/>
                <w:szCs w:val="20"/>
              </w:rPr>
              <w:t>2</w:t>
            </w:r>
            <w:r>
              <w:rPr>
                <w:b/>
                <w:i/>
                <w:sz w:val="20"/>
                <w:szCs w:val="20"/>
              </w:rPr>
              <w:t>5</w:t>
            </w:r>
            <w:r w:rsidRPr="005F2A28">
              <w:rPr>
                <w:b/>
                <w:i/>
                <w:sz w:val="20"/>
                <w:szCs w:val="20"/>
              </w:rPr>
              <w:t>-</w:t>
            </w:r>
            <w:r>
              <w:rPr>
                <w:b/>
                <w:i/>
                <w:sz w:val="20"/>
                <w:szCs w:val="20"/>
              </w:rPr>
              <w:t>1</w:t>
            </w:r>
            <w:r w:rsidR="00333AF1">
              <w:rPr>
                <w:b/>
                <w:i/>
                <w:sz w:val="20"/>
                <w:szCs w:val="20"/>
              </w:rPr>
              <w:t>85</w:t>
            </w:r>
            <w:r w:rsidRPr="005F2A28">
              <w:rPr>
                <w:b/>
                <w:i/>
                <w:sz w:val="20"/>
                <w:szCs w:val="20"/>
              </w:rPr>
              <w:t>.</w:t>
            </w:r>
            <w:r>
              <w:rPr>
                <w:b/>
                <w:i/>
                <w:sz w:val="20"/>
                <w:szCs w:val="20"/>
              </w:rPr>
              <w:t>1</w:t>
            </w:r>
            <w:r w:rsidRPr="005F2A28">
              <w:rPr>
                <w:b/>
                <w:sz w:val="20"/>
                <w:szCs w:val="20"/>
              </w:rPr>
              <w:t xml:space="preserve"> </w:t>
            </w:r>
            <w:r w:rsidRPr="00B35956">
              <w:rPr>
                <w:rFonts w:eastAsia="Times New Roman" w:cs="Gill Sans"/>
                <w:color w:val="auto"/>
                <w:kern w:val="0"/>
                <w:sz w:val="20"/>
                <w:szCs w:val="20"/>
                <w:lang w:val="en-US" w:eastAsia="en-US"/>
                <w14:ligatures w14:val="none"/>
              </w:rPr>
              <w:t>To update as necessary on playground inspection</w:t>
            </w:r>
          </w:p>
          <w:p w14:paraId="38B14EAB" w14:textId="1F3DD4FB" w:rsidR="00333AF1" w:rsidRDefault="0060535C" w:rsidP="00333AF1">
            <w:pPr>
              <w:rPr>
                <w:bCs/>
                <w:iCs/>
                <w:sz w:val="20"/>
                <w:szCs w:val="20"/>
                <w:lang w:val="en-US"/>
              </w:rPr>
            </w:pPr>
            <w:r w:rsidRPr="00333AF1">
              <w:rPr>
                <w:b/>
                <w:bCs/>
                <w:i/>
                <w:iCs/>
                <w:sz w:val="20"/>
                <w:szCs w:val="20"/>
              </w:rPr>
              <w:t>25-1</w:t>
            </w:r>
            <w:r>
              <w:rPr>
                <w:b/>
                <w:bCs/>
                <w:i/>
                <w:iCs/>
                <w:sz w:val="20"/>
                <w:szCs w:val="20"/>
              </w:rPr>
              <w:t>85</w:t>
            </w:r>
            <w:r w:rsidRPr="00333AF1">
              <w:rPr>
                <w:b/>
                <w:bCs/>
                <w:i/>
                <w:iCs/>
                <w:sz w:val="20"/>
                <w:szCs w:val="20"/>
              </w:rPr>
              <w:t>.</w:t>
            </w:r>
            <w:r>
              <w:rPr>
                <w:b/>
                <w:bCs/>
                <w:i/>
                <w:iCs/>
                <w:sz w:val="20"/>
                <w:szCs w:val="20"/>
              </w:rPr>
              <w:t>2</w:t>
            </w:r>
            <w:r w:rsidRPr="00333AF1">
              <w:rPr>
                <w:b/>
                <w:bCs/>
                <w:iCs/>
                <w:sz w:val="20"/>
                <w:szCs w:val="20"/>
              </w:rPr>
              <w:t xml:space="preserve"> </w:t>
            </w:r>
            <w:r w:rsidR="00333AF1" w:rsidRPr="00333AF1">
              <w:rPr>
                <w:bCs/>
                <w:iCs/>
                <w:sz w:val="20"/>
                <w:szCs w:val="20"/>
                <w:lang w:val="en-US"/>
              </w:rPr>
              <w:t xml:space="preserve">Clerk to </w:t>
            </w:r>
            <w:r>
              <w:rPr>
                <w:bCs/>
                <w:iCs/>
                <w:sz w:val="20"/>
                <w:szCs w:val="20"/>
                <w:lang w:val="en-US"/>
              </w:rPr>
              <w:t xml:space="preserve">update regarding quote for repairs </w:t>
            </w:r>
          </w:p>
          <w:p w14:paraId="66C95AFC" w14:textId="7826E73D" w:rsidR="004050EC" w:rsidRPr="0060535C" w:rsidRDefault="0060535C" w:rsidP="00137E82">
            <w:pPr>
              <w:rPr>
                <w:bCs/>
                <w:iCs/>
                <w:sz w:val="20"/>
                <w:szCs w:val="20"/>
                <w:lang w:val="en-US"/>
              </w:rPr>
            </w:pPr>
            <w:r w:rsidRPr="00333AF1">
              <w:rPr>
                <w:b/>
                <w:bCs/>
                <w:i/>
                <w:iCs/>
                <w:sz w:val="20"/>
                <w:szCs w:val="20"/>
              </w:rPr>
              <w:t>25-1</w:t>
            </w:r>
            <w:r>
              <w:rPr>
                <w:b/>
                <w:bCs/>
                <w:i/>
                <w:iCs/>
                <w:sz w:val="20"/>
                <w:szCs w:val="20"/>
              </w:rPr>
              <w:t>85</w:t>
            </w:r>
            <w:r w:rsidRPr="00333AF1">
              <w:rPr>
                <w:b/>
                <w:bCs/>
                <w:i/>
                <w:iCs/>
                <w:sz w:val="20"/>
                <w:szCs w:val="20"/>
              </w:rPr>
              <w:t>.</w:t>
            </w:r>
            <w:r>
              <w:rPr>
                <w:b/>
                <w:bCs/>
                <w:i/>
                <w:iCs/>
                <w:sz w:val="20"/>
                <w:szCs w:val="20"/>
              </w:rPr>
              <w:t>3</w:t>
            </w:r>
            <w:r w:rsidRPr="00333AF1">
              <w:rPr>
                <w:b/>
                <w:bCs/>
                <w:iCs/>
                <w:sz w:val="20"/>
                <w:szCs w:val="20"/>
              </w:rPr>
              <w:t xml:space="preserve"> </w:t>
            </w:r>
            <w:r w:rsidR="009F5F3D">
              <w:rPr>
                <w:bCs/>
                <w:iCs/>
                <w:sz w:val="20"/>
                <w:szCs w:val="20"/>
                <w:lang w:val="en-US"/>
              </w:rPr>
              <w:t>Response received regarding zip line installation</w:t>
            </w:r>
          </w:p>
        </w:tc>
      </w:tr>
      <w:tr w:rsidR="00D5104A" w14:paraId="2DB22174" w14:textId="77777777" w:rsidTr="00426212">
        <w:tblPrEx>
          <w:tblCellMar>
            <w:right w:w="181" w:type="dxa"/>
          </w:tblCellMar>
        </w:tblPrEx>
        <w:trPr>
          <w:trHeight w:val="365"/>
        </w:trPr>
        <w:tc>
          <w:tcPr>
            <w:tcW w:w="989" w:type="dxa"/>
            <w:tcBorders>
              <w:top w:val="single" w:sz="4" w:space="0" w:color="000000"/>
              <w:left w:val="single" w:sz="4" w:space="0" w:color="000000"/>
              <w:bottom w:val="single" w:sz="4" w:space="0" w:color="000000"/>
              <w:right w:val="single" w:sz="4" w:space="0" w:color="000000"/>
            </w:tcBorders>
            <w:vAlign w:val="center"/>
          </w:tcPr>
          <w:p w14:paraId="04A6547D" w14:textId="1D981744" w:rsidR="00D5104A" w:rsidRDefault="00D5104A" w:rsidP="00D5104A">
            <w:pPr>
              <w:ind w:left="10"/>
              <w:jc w:val="center"/>
            </w:pPr>
            <w:r w:rsidRPr="00DC3AF5">
              <w:rPr>
                <w:b/>
                <w:sz w:val="20"/>
              </w:rPr>
              <w:t>25-</w:t>
            </w:r>
            <w:r>
              <w:rPr>
                <w:b/>
                <w:sz w:val="20"/>
              </w:rPr>
              <w:t>1</w:t>
            </w:r>
            <w:r w:rsidR="007B61E4">
              <w:rPr>
                <w:b/>
                <w:sz w:val="20"/>
              </w:rPr>
              <w:t>86</w:t>
            </w:r>
            <w:r w:rsidRPr="00DC3AF5">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C03FE59" w14:textId="77777777" w:rsidR="00D5104A" w:rsidRDefault="00D5104A" w:rsidP="00D5104A">
            <w:r>
              <w:rPr>
                <w:b/>
                <w:sz w:val="20"/>
              </w:rPr>
              <w:t xml:space="preserve">Community Centre </w:t>
            </w:r>
          </w:p>
        </w:tc>
        <w:tc>
          <w:tcPr>
            <w:tcW w:w="7797" w:type="dxa"/>
            <w:tcBorders>
              <w:top w:val="single" w:sz="4" w:space="0" w:color="000000"/>
              <w:left w:val="single" w:sz="4" w:space="0" w:color="000000"/>
              <w:bottom w:val="single" w:sz="4" w:space="0" w:color="000000"/>
              <w:right w:val="single" w:sz="4" w:space="0" w:color="000000"/>
            </w:tcBorders>
          </w:tcPr>
          <w:p w14:paraId="40418C5A" w14:textId="1FA5195E" w:rsidR="00D5104A" w:rsidRDefault="00D5104A" w:rsidP="00137E82">
            <w:r>
              <w:rPr>
                <w:b/>
                <w:i/>
                <w:sz w:val="20"/>
              </w:rPr>
              <w:t>25-1</w:t>
            </w:r>
            <w:r w:rsidR="0060535C">
              <w:rPr>
                <w:b/>
                <w:i/>
                <w:sz w:val="20"/>
              </w:rPr>
              <w:t>86</w:t>
            </w:r>
            <w:r>
              <w:rPr>
                <w:b/>
                <w:i/>
                <w:sz w:val="20"/>
              </w:rPr>
              <w:t>.1</w:t>
            </w:r>
            <w:r>
              <w:rPr>
                <w:b/>
                <w:sz w:val="20"/>
              </w:rPr>
              <w:t xml:space="preserve"> </w:t>
            </w:r>
            <w:r w:rsidRPr="00C558DA">
              <w:rPr>
                <w:bCs/>
                <w:sz w:val="20"/>
              </w:rPr>
              <w:t xml:space="preserve">To </w:t>
            </w:r>
            <w:r>
              <w:rPr>
                <w:bCs/>
                <w:sz w:val="20"/>
              </w:rPr>
              <w:t>receive any updates</w:t>
            </w:r>
          </w:p>
        </w:tc>
      </w:tr>
      <w:tr w:rsidR="00D5104A" w14:paraId="2784DF6B" w14:textId="77777777" w:rsidTr="00426212">
        <w:tblPrEx>
          <w:tblCellMar>
            <w:right w:w="181" w:type="dxa"/>
          </w:tblCellMar>
        </w:tblPrEx>
        <w:trPr>
          <w:trHeight w:val="362"/>
        </w:trPr>
        <w:tc>
          <w:tcPr>
            <w:tcW w:w="989" w:type="dxa"/>
            <w:tcBorders>
              <w:top w:val="single" w:sz="4" w:space="0" w:color="000000"/>
              <w:left w:val="single" w:sz="4" w:space="0" w:color="000000"/>
              <w:bottom w:val="single" w:sz="4" w:space="0" w:color="000000"/>
              <w:right w:val="single" w:sz="4" w:space="0" w:color="000000"/>
            </w:tcBorders>
            <w:vAlign w:val="center"/>
          </w:tcPr>
          <w:p w14:paraId="25BA20EE" w14:textId="01FB03A2" w:rsidR="00D5104A" w:rsidRDefault="00D5104A" w:rsidP="00D5104A">
            <w:pPr>
              <w:ind w:left="10"/>
              <w:jc w:val="center"/>
            </w:pPr>
            <w:r w:rsidRPr="00DC3AF5">
              <w:rPr>
                <w:b/>
                <w:sz w:val="20"/>
              </w:rPr>
              <w:t>25-</w:t>
            </w:r>
            <w:r>
              <w:rPr>
                <w:b/>
                <w:sz w:val="20"/>
              </w:rPr>
              <w:t>1</w:t>
            </w:r>
            <w:r w:rsidR="007B61E4">
              <w:rPr>
                <w:b/>
                <w:sz w:val="20"/>
              </w:rPr>
              <w:t>87</w:t>
            </w:r>
            <w:r w:rsidRPr="00DC3AF5">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08E105E" w14:textId="77777777" w:rsidR="00D5104A" w:rsidRDefault="00D5104A" w:rsidP="00D5104A">
            <w:r>
              <w:rPr>
                <w:b/>
                <w:sz w:val="20"/>
              </w:rPr>
              <w:t xml:space="preserve">Allotments </w:t>
            </w:r>
          </w:p>
        </w:tc>
        <w:tc>
          <w:tcPr>
            <w:tcW w:w="7797" w:type="dxa"/>
            <w:tcBorders>
              <w:top w:val="single" w:sz="4" w:space="0" w:color="000000"/>
              <w:left w:val="single" w:sz="4" w:space="0" w:color="000000"/>
              <w:bottom w:val="single" w:sz="4" w:space="0" w:color="000000"/>
              <w:right w:val="single" w:sz="4" w:space="0" w:color="000000"/>
            </w:tcBorders>
          </w:tcPr>
          <w:p w14:paraId="1516D20C" w14:textId="00415DBA" w:rsidR="00D5104A" w:rsidRPr="00B43148" w:rsidRDefault="00D5104A" w:rsidP="00137E82">
            <w:pPr>
              <w:rPr>
                <w:sz w:val="20"/>
                <w:szCs w:val="20"/>
              </w:rPr>
            </w:pPr>
            <w:r>
              <w:rPr>
                <w:b/>
                <w:i/>
                <w:sz w:val="20"/>
              </w:rPr>
              <w:t>25-1</w:t>
            </w:r>
            <w:r w:rsidR="0060535C">
              <w:rPr>
                <w:b/>
                <w:i/>
                <w:sz w:val="20"/>
              </w:rPr>
              <w:t>87</w:t>
            </w:r>
            <w:r>
              <w:rPr>
                <w:b/>
                <w:i/>
                <w:sz w:val="20"/>
              </w:rPr>
              <w:t>.1</w:t>
            </w:r>
            <w:r>
              <w:rPr>
                <w:b/>
                <w:sz w:val="20"/>
              </w:rPr>
              <w:t xml:space="preserve"> </w:t>
            </w:r>
            <w:r>
              <w:rPr>
                <w:sz w:val="20"/>
                <w:szCs w:val="20"/>
              </w:rPr>
              <w:t>To update regarding plots</w:t>
            </w:r>
          </w:p>
        </w:tc>
      </w:tr>
      <w:tr w:rsidR="00D5104A" w14:paraId="7BA47AAD" w14:textId="77777777" w:rsidTr="00426212">
        <w:tblPrEx>
          <w:tblCellMar>
            <w:right w:w="181" w:type="dxa"/>
          </w:tblCellMar>
        </w:tblPrEx>
        <w:trPr>
          <w:trHeight w:val="360"/>
        </w:trPr>
        <w:tc>
          <w:tcPr>
            <w:tcW w:w="989" w:type="dxa"/>
            <w:tcBorders>
              <w:top w:val="single" w:sz="4" w:space="0" w:color="000000"/>
              <w:left w:val="single" w:sz="4" w:space="0" w:color="000000"/>
              <w:bottom w:val="single" w:sz="4" w:space="0" w:color="000000"/>
              <w:right w:val="single" w:sz="4" w:space="0" w:color="000000"/>
            </w:tcBorders>
            <w:vAlign w:val="center"/>
          </w:tcPr>
          <w:p w14:paraId="2F7BC32B" w14:textId="281B1D86" w:rsidR="00D5104A" w:rsidRDefault="00D5104A" w:rsidP="00D5104A">
            <w:pPr>
              <w:ind w:left="10"/>
              <w:jc w:val="center"/>
            </w:pPr>
            <w:r w:rsidRPr="00DC3AF5">
              <w:rPr>
                <w:b/>
                <w:sz w:val="20"/>
              </w:rPr>
              <w:t>25-</w:t>
            </w:r>
            <w:r>
              <w:rPr>
                <w:b/>
                <w:sz w:val="20"/>
              </w:rPr>
              <w:t>1</w:t>
            </w:r>
            <w:r w:rsidR="007B61E4">
              <w:rPr>
                <w:b/>
                <w:sz w:val="20"/>
              </w:rPr>
              <w:t>88</w:t>
            </w:r>
            <w:r w:rsidRPr="00DC3AF5">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9FB2469" w14:textId="77777777" w:rsidR="00D5104A" w:rsidRDefault="00D5104A" w:rsidP="00D5104A">
            <w:r>
              <w:rPr>
                <w:b/>
                <w:sz w:val="20"/>
              </w:rPr>
              <w:t xml:space="preserve">Middleton Trust </w:t>
            </w:r>
          </w:p>
        </w:tc>
        <w:tc>
          <w:tcPr>
            <w:tcW w:w="7797" w:type="dxa"/>
            <w:tcBorders>
              <w:top w:val="single" w:sz="4" w:space="0" w:color="000000"/>
              <w:left w:val="single" w:sz="4" w:space="0" w:color="000000"/>
              <w:bottom w:val="single" w:sz="4" w:space="0" w:color="000000"/>
              <w:right w:val="single" w:sz="4" w:space="0" w:color="000000"/>
            </w:tcBorders>
          </w:tcPr>
          <w:p w14:paraId="72B0972C" w14:textId="3C7AE405" w:rsidR="00D5104A" w:rsidRDefault="00D5104A" w:rsidP="00137E82">
            <w:r>
              <w:rPr>
                <w:b/>
                <w:i/>
                <w:sz w:val="20"/>
              </w:rPr>
              <w:t>25-1</w:t>
            </w:r>
            <w:r w:rsidR="0060535C">
              <w:rPr>
                <w:b/>
                <w:i/>
                <w:sz w:val="20"/>
              </w:rPr>
              <w:t>88</w:t>
            </w:r>
            <w:r>
              <w:rPr>
                <w:b/>
                <w:i/>
                <w:sz w:val="20"/>
              </w:rPr>
              <w:t>.1</w:t>
            </w:r>
            <w:r>
              <w:rPr>
                <w:sz w:val="20"/>
              </w:rPr>
              <w:t xml:space="preserve"> To receive any updates. </w:t>
            </w:r>
          </w:p>
        </w:tc>
      </w:tr>
      <w:tr w:rsidR="00D5104A" w14:paraId="2234D716" w14:textId="77777777" w:rsidTr="00426212">
        <w:tblPrEx>
          <w:tblCellMar>
            <w:right w:w="181" w:type="dxa"/>
          </w:tblCellMar>
        </w:tblPrEx>
        <w:trPr>
          <w:trHeight w:val="674"/>
        </w:trPr>
        <w:tc>
          <w:tcPr>
            <w:tcW w:w="989" w:type="dxa"/>
            <w:tcBorders>
              <w:top w:val="single" w:sz="4" w:space="0" w:color="000000"/>
              <w:left w:val="single" w:sz="4" w:space="0" w:color="000000"/>
              <w:bottom w:val="single" w:sz="4" w:space="0" w:color="000000"/>
              <w:right w:val="single" w:sz="4" w:space="0" w:color="000000"/>
            </w:tcBorders>
            <w:vAlign w:val="center"/>
          </w:tcPr>
          <w:p w14:paraId="70033D40" w14:textId="6AA7CCCB" w:rsidR="00D5104A" w:rsidRDefault="00D5104A" w:rsidP="00D5104A">
            <w:pPr>
              <w:ind w:left="10"/>
              <w:jc w:val="center"/>
            </w:pPr>
            <w:r w:rsidRPr="00DC3AF5">
              <w:rPr>
                <w:b/>
                <w:sz w:val="20"/>
              </w:rPr>
              <w:t>25-</w:t>
            </w:r>
            <w:r>
              <w:rPr>
                <w:b/>
                <w:sz w:val="20"/>
              </w:rPr>
              <w:t>1</w:t>
            </w:r>
            <w:r w:rsidR="007B61E4">
              <w:rPr>
                <w:b/>
                <w:sz w:val="20"/>
              </w:rPr>
              <w:t>89</w:t>
            </w:r>
            <w:r w:rsidRPr="00DC3AF5">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4751AA93" w14:textId="77777777" w:rsidR="00D5104A" w:rsidRDefault="00D5104A" w:rsidP="00D5104A">
            <w:r>
              <w:rPr>
                <w:b/>
                <w:sz w:val="20"/>
              </w:rPr>
              <w:t xml:space="preserve">Community Woodland  </w:t>
            </w:r>
          </w:p>
        </w:tc>
        <w:tc>
          <w:tcPr>
            <w:tcW w:w="7797" w:type="dxa"/>
            <w:tcBorders>
              <w:top w:val="single" w:sz="4" w:space="0" w:color="000000"/>
              <w:left w:val="single" w:sz="4" w:space="0" w:color="000000"/>
              <w:bottom w:val="single" w:sz="4" w:space="0" w:color="000000"/>
              <w:right w:val="single" w:sz="4" w:space="0" w:color="000000"/>
            </w:tcBorders>
          </w:tcPr>
          <w:p w14:paraId="230999A7" w14:textId="53EF68BA" w:rsidR="00D5104A" w:rsidRDefault="00D5104A" w:rsidP="00137E82">
            <w:r>
              <w:rPr>
                <w:b/>
                <w:i/>
                <w:sz w:val="20"/>
              </w:rPr>
              <w:t>25-1</w:t>
            </w:r>
            <w:r w:rsidR="0060535C">
              <w:rPr>
                <w:b/>
                <w:i/>
                <w:sz w:val="20"/>
              </w:rPr>
              <w:t>89</w:t>
            </w:r>
            <w:r>
              <w:rPr>
                <w:b/>
                <w:i/>
                <w:sz w:val="20"/>
              </w:rPr>
              <w:t xml:space="preserve">.1 </w:t>
            </w:r>
            <w:r w:rsidRPr="002C564A">
              <w:rPr>
                <w:bCs/>
                <w:iCs/>
                <w:sz w:val="20"/>
              </w:rPr>
              <w:t>T</w:t>
            </w:r>
            <w:r>
              <w:rPr>
                <w:sz w:val="20"/>
              </w:rPr>
              <w:t xml:space="preserve">o report on funds received to date and any expenditure </w:t>
            </w:r>
          </w:p>
          <w:p w14:paraId="5AD7C1DB" w14:textId="3D7A491A" w:rsidR="002339BA" w:rsidRPr="00B90A30" w:rsidRDefault="00D5104A" w:rsidP="00137E82">
            <w:pPr>
              <w:rPr>
                <w:sz w:val="20"/>
              </w:rPr>
            </w:pPr>
            <w:bookmarkStart w:id="0" w:name="_Hlk203922987"/>
            <w:r>
              <w:rPr>
                <w:b/>
                <w:i/>
                <w:sz w:val="20"/>
              </w:rPr>
              <w:t>25-1</w:t>
            </w:r>
            <w:r w:rsidR="0060535C">
              <w:rPr>
                <w:b/>
                <w:i/>
                <w:sz w:val="20"/>
              </w:rPr>
              <w:t>89</w:t>
            </w:r>
            <w:r>
              <w:rPr>
                <w:b/>
                <w:i/>
                <w:sz w:val="20"/>
              </w:rPr>
              <w:t xml:space="preserve">.2 </w:t>
            </w:r>
            <w:bookmarkEnd w:id="0"/>
            <w:r>
              <w:rPr>
                <w:sz w:val="20"/>
              </w:rPr>
              <w:t>To update actions and progress to date as required</w:t>
            </w:r>
          </w:p>
        </w:tc>
      </w:tr>
      <w:tr w:rsidR="00D5104A" w14:paraId="2CF1D84C" w14:textId="77777777" w:rsidTr="00F4734F">
        <w:tblPrEx>
          <w:tblCellMar>
            <w:right w:w="181" w:type="dxa"/>
          </w:tblCellMar>
        </w:tblPrEx>
        <w:trPr>
          <w:trHeight w:val="823"/>
        </w:trPr>
        <w:tc>
          <w:tcPr>
            <w:tcW w:w="989" w:type="dxa"/>
            <w:tcBorders>
              <w:top w:val="single" w:sz="4" w:space="0" w:color="000000"/>
              <w:left w:val="single" w:sz="4" w:space="0" w:color="000000"/>
              <w:bottom w:val="single" w:sz="4" w:space="0" w:color="000000"/>
              <w:right w:val="single" w:sz="4" w:space="0" w:color="000000"/>
            </w:tcBorders>
            <w:vAlign w:val="center"/>
          </w:tcPr>
          <w:p w14:paraId="602C2961" w14:textId="68CAC708" w:rsidR="00D5104A" w:rsidRDefault="00D5104A" w:rsidP="00D5104A">
            <w:pPr>
              <w:ind w:left="60"/>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14:paraId="193C4588" w14:textId="77777777" w:rsidR="00D5104A" w:rsidRDefault="00D5104A" w:rsidP="00D5104A">
            <w:r>
              <w:rPr>
                <w:b/>
                <w:sz w:val="20"/>
              </w:rPr>
              <w:t xml:space="preserve">Items for Next Agenda </w:t>
            </w:r>
          </w:p>
        </w:tc>
        <w:tc>
          <w:tcPr>
            <w:tcW w:w="7797" w:type="dxa"/>
            <w:tcBorders>
              <w:top w:val="single" w:sz="4" w:space="0" w:color="000000"/>
              <w:left w:val="single" w:sz="4" w:space="0" w:color="000000"/>
              <w:bottom w:val="single" w:sz="4" w:space="0" w:color="000000"/>
              <w:right w:val="single" w:sz="4" w:space="0" w:color="000000"/>
            </w:tcBorders>
          </w:tcPr>
          <w:p w14:paraId="38443D56" w14:textId="5D306A56" w:rsidR="00D5104A" w:rsidRDefault="00D5104A" w:rsidP="00D5104A">
            <w:r>
              <w:rPr>
                <w:sz w:val="20"/>
              </w:rPr>
              <w:t xml:space="preserve">Councillors to notify the Clerk of matters for inclusion on the agenda of the next meeting.  (Councillors are respectfully reminded that this is not an opportunity for debate or decision making). </w:t>
            </w:r>
          </w:p>
        </w:tc>
      </w:tr>
      <w:tr w:rsidR="00D5104A" w14:paraId="26E8CCF3" w14:textId="77777777" w:rsidTr="00F4734F">
        <w:tblPrEx>
          <w:tblCellMar>
            <w:right w:w="181" w:type="dxa"/>
          </w:tblCellMar>
        </w:tblPrEx>
        <w:trPr>
          <w:trHeight w:val="334"/>
        </w:trPr>
        <w:tc>
          <w:tcPr>
            <w:tcW w:w="989" w:type="dxa"/>
            <w:tcBorders>
              <w:top w:val="single" w:sz="4" w:space="0" w:color="000000"/>
              <w:left w:val="single" w:sz="4" w:space="0" w:color="000000"/>
              <w:bottom w:val="single" w:sz="4" w:space="0" w:color="000000"/>
              <w:right w:val="single" w:sz="4" w:space="0" w:color="000000"/>
            </w:tcBorders>
            <w:vAlign w:val="center"/>
          </w:tcPr>
          <w:p w14:paraId="55039D19" w14:textId="788242FD" w:rsidR="00D5104A" w:rsidRDefault="00D5104A" w:rsidP="00D5104A">
            <w:pPr>
              <w:ind w:left="60"/>
              <w:jc w:val="center"/>
            </w:pPr>
          </w:p>
        </w:tc>
        <w:tc>
          <w:tcPr>
            <w:tcW w:w="2410" w:type="dxa"/>
            <w:tcBorders>
              <w:top w:val="single" w:sz="4" w:space="0" w:color="000000"/>
              <w:left w:val="single" w:sz="4" w:space="0" w:color="000000"/>
              <w:bottom w:val="single" w:sz="4" w:space="0" w:color="000000"/>
              <w:right w:val="single" w:sz="4" w:space="0" w:color="000000"/>
            </w:tcBorders>
          </w:tcPr>
          <w:p w14:paraId="06AE987C" w14:textId="77777777" w:rsidR="00D5104A" w:rsidRDefault="00D5104A" w:rsidP="00D5104A">
            <w:r>
              <w:rPr>
                <w:b/>
                <w:sz w:val="20"/>
              </w:rPr>
              <w:t xml:space="preserve">Date of Next Meeting </w:t>
            </w:r>
          </w:p>
        </w:tc>
        <w:tc>
          <w:tcPr>
            <w:tcW w:w="7797" w:type="dxa"/>
            <w:tcBorders>
              <w:top w:val="single" w:sz="4" w:space="0" w:color="000000"/>
              <w:left w:val="single" w:sz="4" w:space="0" w:color="000000"/>
              <w:bottom w:val="single" w:sz="4" w:space="0" w:color="000000"/>
              <w:right w:val="single" w:sz="4" w:space="0" w:color="000000"/>
            </w:tcBorders>
          </w:tcPr>
          <w:p w14:paraId="731C7CB3" w14:textId="7600EA38" w:rsidR="00D5104A" w:rsidRDefault="007B61E4" w:rsidP="00D5104A">
            <w:pPr>
              <w:ind w:left="11"/>
            </w:pPr>
            <w:r>
              <w:rPr>
                <w:b/>
                <w:sz w:val="20"/>
              </w:rPr>
              <w:t>TBC</w:t>
            </w:r>
            <w:r w:rsidR="00B43148">
              <w:rPr>
                <w:b/>
                <w:sz w:val="20"/>
              </w:rPr>
              <w:t xml:space="preserve"> </w:t>
            </w:r>
          </w:p>
        </w:tc>
      </w:tr>
      <w:tr w:rsidR="00D5104A" w14:paraId="212504D3" w14:textId="77777777" w:rsidTr="00F4734F">
        <w:tblPrEx>
          <w:tblCellMar>
            <w:right w:w="181" w:type="dxa"/>
          </w:tblCellMar>
        </w:tblPrEx>
        <w:trPr>
          <w:trHeight w:val="718"/>
        </w:trPr>
        <w:tc>
          <w:tcPr>
            <w:tcW w:w="989" w:type="dxa"/>
            <w:tcBorders>
              <w:top w:val="single" w:sz="4" w:space="0" w:color="000000"/>
              <w:left w:val="single" w:sz="4" w:space="0" w:color="000000"/>
              <w:bottom w:val="single" w:sz="4" w:space="0" w:color="000000"/>
              <w:right w:val="single" w:sz="4" w:space="0" w:color="000000"/>
            </w:tcBorders>
            <w:vAlign w:val="center"/>
          </w:tcPr>
          <w:p w14:paraId="4C0B4BBC" w14:textId="3850CAF0" w:rsidR="00D5104A" w:rsidRDefault="00D5104A" w:rsidP="00D5104A">
            <w:pPr>
              <w:ind w:left="60"/>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14:paraId="686553BF" w14:textId="7F582333" w:rsidR="00D5104A" w:rsidRDefault="00D5104A" w:rsidP="00D5104A">
            <w:pPr>
              <w:ind w:left="6"/>
              <w:jc w:val="center"/>
            </w:pPr>
            <w:r>
              <w:rPr>
                <w:b/>
                <w:sz w:val="20"/>
              </w:rPr>
              <w:t>Posted:</w:t>
            </w:r>
            <w:r w:rsidR="00CC1CEE">
              <w:rPr>
                <w:b/>
                <w:sz w:val="20"/>
              </w:rPr>
              <w:t xml:space="preserve"> </w:t>
            </w:r>
            <w:r w:rsidR="0060535C">
              <w:rPr>
                <w:b/>
                <w:sz w:val="20"/>
              </w:rPr>
              <w:t>23</w:t>
            </w:r>
            <w:r>
              <w:rPr>
                <w:b/>
                <w:sz w:val="20"/>
              </w:rPr>
              <w:t>/</w:t>
            </w:r>
            <w:r w:rsidR="00CC1CEE">
              <w:rPr>
                <w:b/>
                <w:sz w:val="20"/>
              </w:rPr>
              <w:t>1</w:t>
            </w:r>
            <w:r w:rsidR="0060535C">
              <w:rPr>
                <w:b/>
                <w:sz w:val="20"/>
              </w:rPr>
              <w:t>1</w:t>
            </w:r>
            <w:r>
              <w:rPr>
                <w:b/>
                <w:sz w:val="20"/>
              </w:rPr>
              <w:t xml:space="preserve">/25 </w:t>
            </w:r>
          </w:p>
        </w:tc>
        <w:tc>
          <w:tcPr>
            <w:tcW w:w="7797" w:type="dxa"/>
            <w:tcBorders>
              <w:top w:val="single" w:sz="4" w:space="0" w:color="000000"/>
              <w:left w:val="single" w:sz="4" w:space="0" w:color="000000"/>
              <w:bottom w:val="single" w:sz="4" w:space="0" w:color="000000"/>
              <w:right w:val="single" w:sz="4" w:space="0" w:color="000000"/>
            </w:tcBorders>
          </w:tcPr>
          <w:p w14:paraId="124AA82C" w14:textId="77777777" w:rsidR="00D5104A" w:rsidRDefault="00D5104A" w:rsidP="00D5104A">
            <w:r>
              <w:rPr>
                <w:rFonts w:ascii="AR BLANCA" w:eastAsia="AR BLANCA" w:hAnsi="AR BLANCA" w:cs="AR BLANCA"/>
                <w:sz w:val="24"/>
              </w:rPr>
              <w:t xml:space="preserve">Megan Remmer  </w:t>
            </w:r>
          </w:p>
          <w:p w14:paraId="55225508" w14:textId="77777777" w:rsidR="00D5104A" w:rsidRDefault="00D5104A" w:rsidP="00D5104A">
            <w:r>
              <w:rPr>
                <w:b/>
                <w:sz w:val="20"/>
              </w:rPr>
              <w:t xml:space="preserve">M REMMER, CLERK OF THE COUNCIL </w:t>
            </w:r>
          </w:p>
        </w:tc>
      </w:tr>
    </w:tbl>
    <w:p w14:paraId="29F0E7AF" w14:textId="77777777" w:rsidR="009E00C8" w:rsidRDefault="009E00C8" w:rsidP="009E00C8">
      <w:pPr>
        <w:spacing w:after="48"/>
        <w:ind w:left="1815" w:hanging="10"/>
      </w:pPr>
      <w:r>
        <w:rPr>
          <w:sz w:val="20"/>
        </w:rPr>
        <w:t xml:space="preserve">The Clerk may be contacted at: Sunnyside, Shipton by Beningbrough, York YO30 1AL </w:t>
      </w:r>
    </w:p>
    <w:p w14:paraId="19F4FD97" w14:textId="77777777" w:rsidR="009E00C8" w:rsidRDefault="009E00C8" w:rsidP="009E00C8">
      <w:pPr>
        <w:spacing w:after="48"/>
        <w:ind w:left="2218" w:hanging="10"/>
      </w:pPr>
      <w:r>
        <w:rPr>
          <w:sz w:val="20"/>
        </w:rPr>
        <w:t>Tel: 07424470981 Email: clerk@shiptonbybeningbroughcommunity.org.uk</w:t>
      </w:r>
      <w:r>
        <w:rPr>
          <w:rFonts w:ascii="Times New Roman" w:eastAsia="Times New Roman" w:hAnsi="Times New Roman" w:cs="Times New Roman"/>
          <w:sz w:val="20"/>
        </w:rPr>
        <w:t xml:space="preserve"> </w:t>
      </w:r>
    </w:p>
    <w:p w14:paraId="2436E23A" w14:textId="16E0B6BD" w:rsidR="001955AD" w:rsidRDefault="001955AD">
      <w:pPr>
        <w:spacing w:after="6642"/>
      </w:pPr>
    </w:p>
    <w:sectPr w:rsidR="001955AD">
      <w:headerReference w:type="default" r:id="rId7"/>
      <w:pgSz w:w="11906" w:h="16841"/>
      <w:pgMar w:top="300" w:right="1928" w:bottom="283"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ADC3" w14:textId="77777777" w:rsidR="005135D3" w:rsidRDefault="005135D3" w:rsidP="008A5696">
      <w:pPr>
        <w:spacing w:after="0" w:line="240" w:lineRule="auto"/>
      </w:pPr>
      <w:r>
        <w:separator/>
      </w:r>
    </w:p>
  </w:endnote>
  <w:endnote w:type="continuationSeparator" w:id="0">
    <w:p w14:paraId="56C13C95" w14:textId="77777777" w:rsidR="005135D3" w:rsidRDefault="005135D3" w:rsidP="008A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w:altName w:val="Gill Sans MT"/>
    <w:charset w:val="00"/>
    <w:family w:val="auto"/>
    <w:pitch w:val="default"/>
  </w:font>
  <w:font w:name="Gill Sans MT">
    <w:panose1 w:val="020B0502020104020203"/>
    <w:charset w:val="00"/>
    <w:family w:val="swiss"/>
    <w:pitch w:val="variable"/>
    <w:sig w:usb0="00000007" w:usb1="00000000" w:usb2="00000000" w:usb3="00000000" w:csb0="00000003"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381D" w14:textId="77777777" w:rsidR="005135D3" w:rsidRDefault="005135D3" w:rsidP="008A5696">
      <w:pPr>
        <w:spacing w:after="0" w:line="240" w:lineRule="auto"/>
      </w:pPr>
      <w:r>
        <w:separator/>
      </w:r>
    </w:p>
  </w:footnote>
  <w:footnote w:type="continuationSeparator" w:id="0">
    <w:p w14:paraId="3CA4EAAA" w14:textId="77777777" w:rsidR="005135D3" w:rsidRDefault="005135D3" w:rsidP="008A5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3418" w14:textId="1A5AB0DB" w:rsidR="003C286C" w:rsidRDefault="008A5696" w:rsidP="00C91654">
    <w:pPr>
      <w:spacing w:after="0"/>
      <w:ind w:left="730" w:right="-15" w:firstLine="710"/>
      <w:jc w:val="center"/>
    </w:pPr>
    <w:r>
      <w:rPr>
        <w:rFonts w:ascii="Times New Roman" w:eastAsia="Times New Roman" w:hAnsi="Times New Roman" w:cs="Times New Roman"/>
        <w:b/>
        <w:sz w:val="32"/>
      </w:rPr>
      <w:t>SHIPTON BY BENINGBROUGH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72A15"/>
    <w:multiLevelType w:val="hybridMultilevel"/>
    <w:tmpl w:val="688E6CCE"/>
    <w:lvl w:ilvl="0" w:tplc="78DAC86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6EBC52">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4A225E">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4A3274">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2C4AFA">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EACCE8">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EE65DA">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6D042">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FC119A">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F404AC0"/>
    <w:multiLevelType w:val="multilevel"/>
    <w:tmpl w:val="E5AA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277795">
    <w:abstractNumId w:val="0"/>
  </w:num>
  <w:num w:numId="2" w16cid:durableId="1749771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AD"/>
    <w:rsid w:val="00001921"/>
    <w:rsid w:val="00002B0E"/>
    <w:rsid w:val="00003314"/>
    <w:rsid w:val="0000469A"/>
    <w:rsid w:val="00005016"/>
    <w:rsid w:val="000078F7"/>
    <w:rsid w:val="00013ECF"/>
    <w:rsid w:val="00016389"/>
    <w:rsid w:val="000264C7"/>
    <w:rsid w:val="000328EB"/>
    <w:rsid w:val="00032F0F"/>
    <w:rsid w:val="000353E8"/>
    <w:rsid w:val="00037C45"/>
    <w:rsid w:val="000414DF"/>
    <w:rsid w:val="0004356F"/>
    <w:rsid w:val="000679DB"/>
    <w:rsid w:val="00071D2F"/>
    <w:rsid w:val="00072856"/>
    <w:rsid w:val="0007344F"/>
    <w:rsid w:val="00075613"/>
    <w:rsid w:val="00077E61"/>
    <w:rsid w:val="00083D2D"/>
    <w:rsid w:val="00087CDE"/>
    <w:rsid w:val="00096E4E"/>
    <w:rsid w:val="000A127A"/>
    <w:rsid w:val="000A12E8"/>
    <w:rsid w:val="000A1F3A"/>
    <w:rsid w:val="000B0E25"/>
    <w:rsid w:val="000B49E1"/>
    <w:rsid w:val="000C1844"/>
    <w:rsid w:val="000E41E6"/>
    <w:rsid w:val="000F3812"/>
    <w:rsid w:val="00124602"/>
    <w:rsid w:val="0013103D"/>
    <w:rsid w:val="00133849"/>
    <w:rsid w:val="0013689E"/>
    <w:rsid w:val="00137E82"/>
    <w:rsid w:val="00140C02"/>
    <w:rsid w:val="0014331A"/>
    <w:rsid w:val="001434A8"/>
    <w:rsid w:val="001451E6"/>
    <w:rsid w:val="00150D49"/>
    <w:rsid w:val="00151F77"/>
    <w:rsid w:val="00151F83"/>
    <w:rsid w:val="0015521E"/>
    <w:rsid w:val="00157175"/>
    <w:rsid w:val="00161935"/>
    <w:rsid w:val="00173C99"/>
    <w:rsid w:val="001774B6"/>
    <w:rsid w:val="00180835"/>
    <w:rsid w:val="00182499"/>
    <w:rsid w:val="001955AD"/>
    <w:rsid w:val="00195635"/>
    <w:rsid w:val="00197539"/>
    <w:rsid w:val="001A3067"/>
    <w:rsid w:val="001B1B6C"/>
    <w:rsid w:val="001B3997"/>
    <w:rsid w:val="001B46C3"/>
    <w:rsid w:val="001B549A"/>
    <w:rsid w:val="001C3204"/>
    <w:rsid w:val="001E054E"/>
    <w:rsid w:val="001E17D0"/>
    <w:rsid w:val="001E1EAF"/>
    <w:rsid w:val="001E6FC9"/>
    <w:rsid w:val="001F5BA0"/>
    <w:rsid w:val="001F6887"/>
    <w:rsid w:val="0021055D"/>
    <w:rsid w:val="00213ED1"/>
    <w:rsid w:val="00217E53"/>
    <w:rsid w:val="00222454"/>
    <w:rsid w:val="002339BA"/>
    <w:rsid w:val="0024681B"/>
    <w:rsid w:val="00246F94"/>
    <w:rsid w:val="00252A0F"/>
    <w:rsid w:val="00254E66"/>
    <w:rsid w:val="002704FE"/>
    <w:rsid w:val="002706BE"/>
    <w:rsid w:val="002752D0"/>
    <w:rsid w:val="00276BC8"/>
    <w:rsid w:val="00276DAB"/>
    <w:rsid w:val="002773AC"/>
    <w:rsid w:val="002862E9"/>
    <w:rsid w:val="0029042E"/>
    <w:rsid w:val="002945B3"/>
    <w:rsid w:val="002A0B83"/>
    <w:rsid w:val="002A77DD"/>
    <w:rsid w:val="002B318D"/>
    <w:rsid w:val="002B476E"/>
    <w:rsid w:val="002C564A"/>
    <w:rsid w:val="002E08C2"/>
    <w:rsid w:val="002E2145"/>
    <w:rsid w:val="002F3684"/>
    <w:rsid w:val="002F662A"/>
    <w:rsid w:val="002F7B46"/>
    <w:rsid w:val="00306478"/>
    <w:rsid w:val="003134E2"/>
    <w:rsid w:val="00315A93"/>
    <w:rsid w:val="00317A2C"/>
    <w:rsid w:val="00320682"/>
    <w:rsid w:val="00320F2C"/>
    <w:rsid w:val="00333AF1"/>
    <w:rsid w:val="00342DE2"/>
    <w:rsid w:val="0034551F"/>
    <w:rsid w:val="003504FD"/>
    <w:rsid w:val="00352432"/>
    <w:rsid w:val="003549E8"/>
    <w:rsid w:val="003576E1"/>
    <w:rsid w:val="003644EB"/>
    <w:rsid w:val="003664DD"/>
    <w:rsid w:val="003719D3"/>
    <w:rsid w:val="00376C93"/>
    <w:rsid w:val="00381254"/>
    <w:rsid w:val="003816E0"/>
    <w:rsid w:val="00383E0E"/>
    <w:rsid w:val="00390841"/>
    <w:rsid w:val="00393CC4"/>
    <w:rsid w:val="003A0DCF"/>
    <w:rsid w:val="003A1CA5"/>
    <w:rsid w:val="003A5B90"/>
    <w:rsid w:val="003A625C"/>
    <w:rsid w:val="003B2AA7"/>
    <w:rsid w:val="003B3683"/>
    <w:rsid w:val="003B41A3"/>
    <w:rsid w:val="003C06BA"/>
    <w:rsid w:val="003C286C"/>
    <w:rsid w:val="003C4DA2"/>
    <w:rsid w:val="003D3627"/>
    <w:rsid w:val="003D4AAE"/>
    <w:rsid w:val="003E5BC9"/>
    <w:rsid w:val="003F0755"/>
    <w:rsid w:val="003F6A1C"/>
    <w:rsid w:val="003F7341"/>
    <w:rsid w:val="004050EC"/>
    <w:rsid w:val="00405E19"/>
    <w:rsid w:val="00420437"/>
    <w:rsid w:val="00425890"/>
    <w:rsid w:val="00426212"/>
    <w:rsid w:val="0044767A"/>
    <w:rsid w:val="00452BDC"/>
    <w:rsid w:val="00452F0A"/>
    <w:rsid w:val="00457143"/>
    <w:rsid w:val="00466ACF"/>
    <w:rsid w:val="00470E74"/>
    <w:rsid w:val="004718D0"/>
    <w:rsid w:val="0047621E"/>
    <w:rsid w:val="00476C8C"/>
    <w:rsid w:val="004801BD"/>
    <w:rsid w:val="00480ED4"/>
    <w:rsid w:val="00484236"/>
    <w:rsid w:val="00487214"/>
    <w:rsid w:val="004901E9"/>
    <w:rsid w:val="004902AB"/>
    <w:rsid w:val="00491D70"/>
    <w:rsid w:val="00491D99"/>
    <w:rsid w:val="0049600F"/>
    <w:rsid w:val="004C294F"/>
    <w:rsid w:val="004C2BF1"/>
    <w:rsid w:val="004D2DE7"/>
    <w:rsid w:val="004D73AC"/>
    <w:rsid w:val="004E3C20"/>
    <w:rsid w:val="004E400E"/>
    <w:rsid w:val="004E5328"/>
    <w:rsid w:val="004F02F5"/>
    <w:rsid w:val="004F610C"/>
    <w:rsid w:val="0050008C"/>
    <w:rsid w:val="0050159E"/>
    <w:rsid w:val="005036C5"/>
    <w:rsid w:val="00503897"/>
    <w:rsid w:val="00506DCF"/>
    <w:rsid w:val="005073DA"/>
    <w:rsid w:val="00512BF5"/>
    <w:rsid w:val="005135D3"/>
    <w:rsid w:val="005149F8"/>
    <w:rsid w:val="005155FD"/>
    <w:rsid w:val="00525861"/>
    <w:rsid w:val="00525F7A"/>
    <w:rsid w:val="00532210"/>
    <w:rsid w:val="00550FFA"/>
    <w:rsid w:val="00552CC0"/>
    <w:rsid w:val="00561233"/>
    <w:rsid w:val="00561974"/>
    <w:rsid w:val="005677F5"/>
    <w:rsid w:val="00571948"/>
    <w:rsid w:val="005742A7"/>
    <w:rsid w:val="00581D0A"/>
    <w:rsid w:val="0058699D"/>
    <w:rsid w:val="00593D2A"/>
    <w:rsid w:val="00594915"/>
    <w:rsid w:val="005949CF"/>
    <w:rsid w:val="005A015D"/>
    <w:rsid w:val="005B751B"/>
    <w:rsid w:val="005C3BE4"/>
    <w:rsid w:val="005C40E8"/>
    <w:rsid w:val="005C773B"/>
    <w:rsid w:val="005D5295"/>
    <w:rsid w:val="005D7A98"/>
    <w:rsid w:val="005E5C3D"/>
    <w:rsid w:val="005F03F6"/>
    <w:rsid w:val="005F0C02"/>
    <w:rsid w:val="005F2A28"/>
    <w:rsid w:val="0060535C"/>
    <w:rsid w:val="006066CD"/>
    <w:rsid w:val="00612611"/>
    <w:rsid w:val="00615339"/>
    <w:rsid w:val="0061712E"/>
    <w:rsid w:val="00617F2D"/>
    <w:rsid w:val="00626283"/>
    <w:rsid w:val="00630B19"/>
    <w:rsid w:val="00631788"/>
    <w:rsid w:val="006317F5"/>
    <w:rsid w:val="0064570C"/>
    <w:rsid w:val="006609BD"/>
    <w:rsid w:val="00671E9E"/>
    <w:rsid w:val="00672EE3"/>
    <w:rsid w:val="006759BD"/>
    <w:rsid w:val="00676201"/>
    <w:rsid w:val="00686819"/>
    <w:rsid w:val="0069141E"/>
    <w:rsid w:val="006A2B65"/>
    <w:rsid w:val="006A2BEF"/>
    <w:rsid w:val="006A7B72"/>
    <w:rsid w:val="006B0E70"/>
    <w:rsid w:val="006B0F02"/>
    <w:rsid w:val="006B56B3"/>
    <w:rsid w:val="006C5052"/>
    <w:rsid w:val="006C5CF2"/>
    <w:rsid w:val="006C6605"/>
    <w:rsid w:val="006D6959"/>
    <w:rsid w:val="006D74E9"/>
    <w:rsid w:val="006E2D06"/>
    <w:rsid w:val="006E4F1C"/>
    <w:rsid w:val="006E5C9B"/>
    <w:rsid w:val="006F005E"/>
    <w:rsid w:val="006F1A8B"/>
    <w:rsid w:val="00714864"/>
    <w:rsid w:val="00731109"/>
    <w:rsid w:val="00731C40"/>
    <w:rsid w:val="00733DF5"/>
    <w:rsid w:val="0073727E"/>
    <w:rsid w:val="0073775B"/>
    <w:rsid w:val="007439EE"/>
    <w:rsid w:val="007547A3"/>
    <w:rsid w:val="007551CF"/>
    <w:rsid w:val="00756297"/>
    <w:rsid w:val="00766475"/>
    <w:rsid w:val="00773BCB"/>
    <w:rsid w:val="00777FB3"/>
    <w:rsid w:val="00780EE6"/>
    <w:rsid w:val="00785200"/>
    <w:rsid w:val="007911C8"/>
    <w:rsid w:val="00793AF4"/>
    <w:rsid w:val="007966BB"/>
    <w:rsid w:val="007A01C8"/>
    <w:rsid w:val="007A3353"/>
    <w:rsid w:val="007A73C4"/>
    <w:rsid w:val="007B55CD"/>
    <w:rsid w:val="007B61E4"/>
    <w:rsid w:val="007C091E"/>
    <w:rsid w:val="007C1320"/>
    <w:rsid w:val="007D15D3"/>
    <w:rsid w:val="007D1A3B"/>
    <w:rsid w:val="007E190F"/>
    <w:rsid w:val="007E3DB9"/>
    <w:rsid w:val="007E62A6"/>
    <w:rsid w:val="007F2291"/>
    <w:rsid w:val="007F4521"/>
    <w:rsid w:val="008044CB"/>
    <w:rsid w:val="00812199"/>
    <w:rsid w:val="00816766"/>
    <w:rsid w:val="00816AA3"/>
    <w:rsid w:val="00822DD3"/>
    <w:rsid w:val="008342E1"/>
    <w:rsid w:val="00840F7A"/>
    <w:rsid w:val="00842BC1"/>
    <w:rsid w:val="00843FAC"/>
    <w:rsid w:val="0084584B"/>
    <w:rsid w:val="00851BAA"/>
    <w:rsid w:val="008553DE"/>
    <w:rsid w:val="008565F6"/>
    <w:rsid w:val="00862DD1"/>
    <w:rsid w:val="00876331"/>
    <w:rsid w:val="0088200B"/>
    <w:rsid w:val="0088239D"/>
    <w:rsid w:val="00884222"/>
    <w:rsid w:val="00884E0D"/>
    <w:rsid w:val="008948ED"/>
    <w:rsid w:val="00897072"/>
    <w:rsid w:val="008A16B5"/>
    <w:rsid w:val="008A28F9"/>
    <w:rsid w:val="008A5696"/>
    <w:rsid w:val="008A6AFB"/>
    <w:rsid w:val="008B06FC"/>
    <w:rsid w:val="008B147C"/>
    <w:rsid w:val="008C1975"/>
    <w:rsid w:val="008D0AB0"/>
    <w:rsid w:val="008D7592"/>
    <w:rsid w:val="008E1635"/>
    <w:rsid w:val="008E2883"/>
    <w:rsid w:val="008E3F17"/>
    <w:rsid w:val="008F7FA3"/>
    <w:rsid w:val="00903EE7"/>
    <w:rsid w:val="00924A33"/>
    <w:rsid w:val="00931AA4"/>
    <w:rsid w:val="00933080"/>
    <w:rsid w:val="009342A8"/>
    <w:rsid w:val="00941563"/>
    <w:rsid w:val="00946E89"/>
    <w:rsid w:val="00961071"/>
    <w:rsid w:val="00964497"/>
    <w:rsid w:val="00970E68"/>
    <w:rsid w:val="00972863"/>
    <w:rsid w:val="00976C6A"/>
    <w:rsid w:val="00983718"/>
    <w:rsid w:val="0099134E"/>
    <w:rsid w:val="009952A1"/>
    <w:rsid w:val="009952F6"/>
    <w:rsid w:val="009A1887"/>
    <w:rsid w:val="009A1B8F"/>
    <w:rsid w:val="009A6975"/>
    <w:rsid w:val="009B12DD"/>
    <w:rsid w:val="009B3E06"/>
    <w:rsid w:val="009B5BC7"/>
    <w:rsid w:val="009C1F01"/>
    <w:rsid w:val="009C76AC"/>
    <w:rsid w:val="009E00C8"/>
    <w:rsid w:val="009E615A"/>
    <w:rsid w:val="009E7A80"/>
    <w:rsid w:val="009F30E0"/>
    <w:rsid w:val="009F5F3D"/>
    <w:rsid w:val="00A05422"/>
    <w:rsid w:val="00A06AC3"/>
    <w:rsid w:val="00A16433"/>
    <w:rsid w:val="00A20DAA"/>
    <w:rsid w:val="00A34BC0"/>
    <w:rsid w:val="00A40EC8"/>
    <w:rsid w:val="00A414D6"/>
    <w:rsid w:val="00A466E3"/>
    <w:rsid w:val="00A507B1"/>
    <w:rsid w:val="00A603B6"/>
    <w:rsid w:val="00A605D5"/>
    <w:rsid w:val="00A620FC"/>
    <w:rsid w:val="00A7511D"/>
    <w:rsid w:val="00A86671"/>
    <w:rsid w:val="00A94792"/>
    <w:rsid w:val="00A94A69"/>
    <w:rsid w:val="00A957D9"/>
    <w:rsid w:val="00A97AAE"/>
    <w:rsid w:val="00AA4FBA"/>
    <w:rsid w:val="00AB03EF"/>
    <w:rsid w:val="00AB18BE"/>
    <w:rsid w:val="00AB78E3"/>
    <w:rsid w:val="00AD302D"/>
    <w:rsid w:val="00AD3FB2"/>
    <w:rsid w:val="00AE29F9"/>
    <w:rsid w:val="00AE35FD"/>
    <w:rsid w:val="00AE6660"/>
    <w:rsid w:val="00B07114"/>
    <w:rsid w:val="00B130CD"/>
    <w:rsid w:val="00B1541D"/>
    <w:rsid w:val="00B15EEA"/>
    <w:rsid w:val="00B22375"/>
    <w:rsid w:val="00B25EBC"/>
    <w:rsid w:val="00B33354"/>
    <w:rsid w:val="00B35956"/>
    <w:rsid w:val="00B36EDA"/>
    <w:rsid w:val="00B37AA7"/>
    <w:rsid w:val="00B43148"/>
    <w:rsid w:val="00B440E9"/>
    <w:rsid w:val="00B55657"/>
    <w:rsid w:val="00B62970"/>
    <w:rsid w:val="00B66AA6"/>
    <w:rsid w:val="00B702FA"/>
    <w:rsid w:val="00B714BE"/>
    <w:rsid w:val="00B82DC8"/>
    <w:rsid w:val="00B90A30"/>
    <w:rsid w:val="00B950C6"/>
    <w:rsid w:val="00B95FD6"/>
    <w:rsid w:val="00BA0156"/>
    <w:rsid w:val="00BA263E"/>
    <w:rsid w:val="00BA6EB2"/>
    <w:rsid w:val="00BB083D"/>
    <w:rsid w:val="00BB791F"/>
    <w:rsid w:val="00BD4881"/>
    <w:rsid w:val="00BD6E48"/>
    <w:rsid w:val="00BE4213"/>
    <w:rsid w:val="00BF68E1"/>
    <w:rsid w:val="00C012AD"/>
    <w:rsid w:val="00C015EB"/>
    <w:rsid w:val="00C058FB"/>
    <w:rsid w:val="00C12A67"/>
    <w:rsid w:val="00C158AE"/>
    <w:rsid w:val="00C201C0"/>
    <w:rsid w:val="00C26924"/>
    <w:rsid w:val="00C2775B"/>
    <w:rsid w:val="00C317E9"/>
    <w:rsid w:val="00C31BCD"/>
    <w:rsid w:val="00C43DE4"/>
    <w:rsid w:val="00C44369"/>
    <w:rsid w:val="00C45A71"/>
    <w:rsid w:val="00C52D3D"/>
    <w:rsid w:val="00C537AD"/>
    <w:rsid w:val="00C558DA"/>
    <w:rsid w:val="00C62153"/>
    <w:rsid w:val="00C621DA"/>
    <w:rsid w:val="00C67BFD"/>
    <w:rsid w:val="00C708CC"/>
    <w:rsid w:val="00C82CD2"/>
    <w:rsid w:val="00C91654"/>
    <w:rsid w:val="00CA57E0"/>
    <w:rsid w:val="00CA5A3B"/>
    <w:rsid w:val="00CB5434"/>
    <w:rsid w:val="00CC1CEE"/>
    <w:rsid w:val="00CC324A"/>
    <w:rsid w:val="00CC528D"/>
    <w:rsid w:val="00CC5EF2"/>
    <w:rsid w:val="00CC74DE"/>
    <w:rsid w:val="00CD152E"/>
    <w:rsid w:val="00CD3614"/>
    <w:rsid w:val="00CD5359"/>
    <w:rsid w:val="00CE4B25"/>
    <w:rsid w:val="00CE4FAC"/>
    <w:rsid w:val="00CE547F"/>
    <w:rsid w:val="00CE702D"/>
    <w:rsid w:val="00CF57FD"/>
    <w:rsid w:val="00D05BAB"/>
    <w:rsid w:val="00D119FA"/>
    <w:rsid w:val="00D1506A"/>
    <w:rsid w:val="00D26CB9"/>
    <w:rsid w:val="00D36A78"/>
    <w:rsid w:val="00D44594"/>
    <w:rsid w:val="00D45BC4"/>
    <w:rsid w:val="00D477BB"/>
    <w:rsid w:val="00D50688"/>
    <w:rsid w:val="00D5104A"/>
    <w:rsid w:val="00D531C1"/>
    <w:rsid w:val="00D5505E"/>
    <w:rsid w:val="00D61618"/>
    <w:rsid w:val="00D61AFE"/>
    <w:rsid w:val="00D701E7"/>
    <w:rsid w:val="00D71987"/>
    <w:rsid w:val="00D82F13"/>
    <w:rsid w:val="00D835A0"/>
    <w:rsid w:val="00D954C4"/>
    <w:rsid w:val="00D96480"/>
    <w:rsid w:val="00DA3E18"/>
    <w:rsid w:val="00DA67FB"/>
    <w:rsid w:val="00DB0A24"/>
    <w:rsid w:val="00DB0C8B"/>
    <w:rsid w:val="00DB11B8"/>
    <w:rsid w:val="00DD0FB7"/>
    <w:rsid w:val="00DD4A45"/>
    <w:rsid w:val="00DD7481"/>
    <w:rsid w:val="00DD7C48"/>
    <w:rsid w:val="00DE1221"/>
    <w:rsid w:val="00DE3702"/>
    <w:rsid w:val="00DE3EBE"/>
    <w:rsid w:val="00DF1E84"/>
    <w:rsid w:val="00E030FC"/>
    <w:rsid w:val="00E14118"/>
    <w:rsid w:val="00E1759C"/>
    <w:rsid w:val="00E245E6"/>
    <w:rsid w:val="00E26D79"/>
    <w:rsid w:val="00E4407F"/>
    <w:rsid w:val="00E4534A"/>
    <w:rsid w:val="00E54F9A"/>
    <w:rsid w:val="00E566FF"/>
    <w:rsid w:val="00E67E73"/>
    <w:rsid w:val="00E702D2"/>
    <w:rsid w:val="00E73EA0"/>
    <w:rsid w:val="00E75D61"/>
    <w:rsid w:val="00E80C21"/>
    <w:rsid w:val="00E826FE"/>
    <w:rsid w:val="00E833A1"/>
    <w:rsid w:val="00EA374E"/>
    <w:rsid w:val="00EA5753"/>
    <w:rsid w:val="00EA7439"/>
    <w:rsid w:val="00EB52DD"/>
    <w:rsid w:val="00EC0709"/>
    <w:rsid w:val="00EC1E3B"/>
    <w:rsid w:val="00EC4FD1"/>
    <w:rsid w:val="00ED3CAC"/>
    <w:rsid w:val="00EF4810"/>
    <w:rsid w:val="00F04226"/>
    <w:rsid w:val="00F07A6F"/>
    <w:rsid w:val="00F166BF"/>
    <w:rsid w:val="00F42952"/>
    <w:rsid w:val="00F4734F"/>
    <w:rsid w:val="00F5094E"/>
    <w:rsid w:val="00F63237"/>
    <w:rsid w:val="00F71AD7"/>
    <w:rsid w:val="00F71B15"/>
    <w:rsid w:val="00F71ECE"/>
    <w:rsid w:val="00F84451"/>
    <w:rsid w:val="00F85521"/>
    <w:rsid w:val="00F86982"/>
    <w:rsid w:val="00F87183"/>
    <w:rsid w:val="00F876EF"/>
    <w:rsid w:val="00F933E4"/>
    <w:rsid w:val="00F95C4F"/>
    <w:rsid w:val="00FA177B"/>
    <w:rsid w:val="00FA77F9"/>
    <w:rsid w:val="00FA7CE9"/>
    <w:rsid w:val="00FB3B76"/>
    <w:rsid w:val="00FB577F"/>
    <w:rsid w:val="00FB68E7"/>
    <w:rsid w:val="00FB7EAF"/>
    <w:rsid w:val="00FC6491"/>
    <w:rsid w:val="00FD72BD"/>
    <w:rsid w:val="00FE6F28"/>
    <w:rsid w:val="00FF24C4"/>
    <w:rsid w:val="00FF450A"/>
    <w:rsid w:val="00FF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ED203"/>
  <w15:docId w15:val="{2E681D42-8A50-4EBD-9C43-C1B8777D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E6"/>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yleCharChar">
    <w:name w:val="Style Char Char"/>
    <w:uiPriority w:val="99"/>
    <w:rsid w:val="008A5696"/>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en-US"/>
      <w14:ligatures w14:val="none"/>
    </w:rPr>
  </w:style>
  <w:style w:type="paragraph" w:styleId="Header">
    <w:name w:val="header"/>
    <w:basedOn w:val="Normal"/>
    <w:link w:val="HeaderChar"/>
    <w:uiPriority w:val="99"/>
    <w:unhideWhenUsed/>
    <w:rsid w:val="008A5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696"/>
    <w:rPr>
      <w:rFonts w:ascii="Calibri" w:eastAsia="Calibri" w:hAnsi="Calibri" w:cs="Calibri"/>
      <w:color w:val="000000"/>
    </w:rPr>
  </w:style>
  <w:style w:type="paragraph" w:styleId="Footer">
    <w:name w:val="footer"/>
    <w:basedOn w:val="Normal"/>
    <w:link w:val="FooterChar"/>
    <w:uiPriority w:val="99"/>
    <w:unhideWhenUsed/>
    <w:rsid w:val="008A5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696"/>
    <w:rPr>
      <w:rFonts w:ascii="Calibri" w:eastAsia="Calibri" w:hAnsi="Calibri" w:cs="Calibri"/>
      <w:color w:val="000000"/>
    </w:rPr>
  </w:style>
  <w:style w:type="paragraph" w:customStyle="1" w:styleId="Style">
    <w:name w:val="Style"/>
    <w:uiPriority w:val="99"/>
    <w:rsid w:val="00615339"/>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StyleCharChar1">
    <w:name w:val="Style Char Char1"/>
    <w:uiPriority w:val="99"/>
    <w:rsid w:val="00306478"/>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en-US"/>
      <w14:ligatures w14:val="none"/>
    </w:rPr>
  </w:style>
  <w:style w:type="paragraph" w:styleId="NormalWeb">
    <w:name w:val="Normal (Web)"/>
    <w:basedOn w:val="Normal"/>
    <w:uiPriority w:val="99"/>
    <w:semiHidden/>
    <w:unhideWhenUsed/>
    <w:rsid w:val="008A28F9"/>
    <w:rPr>
      <w:rFonts w:ascii="Times New Roman" w:hAnsi="Times New Roman" w:cs="Times New Roman"/>
      <w:sz w:val="24"/>
      <w:szCs w:val="24"/>
    </w:rPr>
  </w:style>
  <w:style w:type="character" w:styleId="Hyperlink">
    <w:name w:val="Hyperlink"/>
    <w:basedOn w:val="DefaultParagraphFont"/>
    <w:uiPriority w:val="99"/>
    <w:unhideWhenUsed/>
    <w:rsid w:val="009952F6"/>
    <w:rPr>
      <w:color w:val="0563C1" w:themeColor="hyperlink"/>
      <w:u w:val="single"/>
    </w:rPr>
  </w:style>
  <w:style w:type="character" w:styleId="UnresolvedMention">
    <w:name w:val="Unresolved Mention"/>
    <w:basedOn w:val="DefaultParagraphFont"/>
    <w:uiPriority w:val="99"/>
    <w:semiHidden/>
    <w:unhideWhenUsed/>
    <w:rsid w:val="009952F6"/>
    <w:rPr>
      <w:color w:val="605E5C"/>
      <w:shd w:val="clear" w:color="auto" w:fill="E1DFDD"/>
    </w:rPr>
  </w:style>
  <w:style w:type="paragraph" w:styleId="ListParagraph">
    <w:name w:val="List Paragraph"/>
    <w:basedOn w:val="Normal"/>
    <w:uiPriority w:val="34"/>
    <w:qFormat/>
    <w:rsid w:val="00484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23535">
      <w:bodyDiv w:val="1"/>
      <w:marLeft w:val="0"/>
      <w:marRight w:val="0"/>
      <w:marTop w:val="0"/>
      <w:marBottom w:val="0"/>
      <w:divBdr>
        <w:top w:val="none" w:sz="0" w:space="0" w:color="auto"/>
        <w:left w:val="none" w:sz="0" w:space="0" w:color="auto"/>
        <w:bottom w:val="none" w:sz="0" w:space="0" w:color="auto"/>
        <w:right w:val="none" w:sz="0" w:space="0" w:color="auto"/>
      </w:divBdr>
    </w:div>
    <w:div w:id="1045757996">
      <w:bodyDiv w:val="1"/>
      <w:marLeft w:val="0"/>
      <w:marRight w:val="0"/>
      <w:marTop w:val="0"/>
      <w:marBottom w:val="0"/>
      <w:divBdr>
        <w:top w:val="none" w:sz="0" w:space="0" w:color="auto"/>
        <w:left w:val="none" w:sz="0" w:space="0" w:color="auto"/>
        <w:bottom w:val="none" w:sz="0" w:space="0" w:color="auto"/>
        <w:right w:val="none" w:sz="0" w:space="0" w:color="auto"/>
      </w:divBdr>
    </w:div>
    <w:div w:id="1185513032">
      <w:bodyDiv w:val="1"/>
      <w:marLeft w:val="0"/>
      <w:marRight w:val="0"/>
      <w:marTop w:val="0"/>
      <w:marBottom w:val="0"/>
      <w:divBdr>
        <w:top w:val="none" w:sz="0" w:space="0" w:color="auto"/>
        <w:left w:val="none" w:sz="0" w:space="0" w:color="auto"/>
        <w:bottom w:val="none" w:sz="0" w:space="0" w:color="auto"/>
        <w:right w:val="none" w:sz="0" w:space="0" w:color="auto"/>
      </w:divBdr>
    </w:div>
    <w:div w:id="1195464385">
      <w:bodyDiv w:val="1"/>
      <w:marLeft w:val="0"/>
      <w:marRight w:val="0"/>
      <w:marTop w:val="0"/>
      <w:marBottom w:val="0"/>
      <w:divBdr>
        <w:top w:val="none" w:sz="0" w:space="0" w:color="auto"/>
        <w:left w:val="none" w:sz="0" w:space="0" w:color="auto"/>
        <w:bottom w:val="none" w:sz="0" w:space="0" w:color="auto"/>
        <w:right w:val="none" w:sz="0" w:space="0" w:color="auto"/>
      </w:divBdr>
    </w:div>
    <w:div w:id="1430349797">
      <w:bodyDiv w:val="1"/>
      <w:marLeft w:val="0"/>
      <w:marRight w:val="0"/>
      <w:marTop w:val="0"/>
      <w:marBottom w:val="0"/>
      <w:divBdr>
        <w:top w:val="none" w:sz="0" w:space="0" w:color="auto"/>
        <w:left w:val="none" w:sz="0" w:space="0" w:color="auto"/>
        <w:bottom w:val="none" w:sz="0" w:space="0" w:color="auto"/>
        <w:right w:val="none" w:sz="0" w:space="0" w:color="auto"/>
      </w:divBdr>
    </w:div>
    <w:div w:id="1538733222">
      <w:bodyDiv w:val="1"/>
      <w:marLeft w:val="0"/>
      <w:marRight w:val="0"/>
      <w:marTop w:val="0"/>
      <w:marBottom w:val="0"/>
      <w:divBdr>
        <w:top w:val="none" w:sz="0" w:space="0" w:color="auto"/>
        <w:left w:val="none" w:sz="0" w:space="0" w:color="auto"/>
        <w:bottom w:val="none" w:sz="0" w:space="0" w:color="auto"/>
        <w:right w:val="none" w:sz="0" w:space="0" w:color="auto"/>
      </w:divBdr>
    </w:div>
    <w:div w:id="1808813785">
      <w:bodyDiv w:val="1"/>
      <w:marLeft w:val="0"/>
      <w:marRight w:val="0"/>
      <w:marTop w:val="0"/>
      <w:marBottom w:val="0"/>
      <w:divBdr>
        <w:top w:val="none" w:sz="0" w:space="0" w:color="auto"/>
        <w:left w:val="none" w:sz="0" w:space="0" w:color="auto"/>
        <w:bottom w:val="none" w:sz="0" w:space="0" w:color="auto"/>
        <w:right w:val="none" w:sz="0" w:space="0" w:color="auto"/>
      </w:divBdr>
    </w:div>
    <w:div w:id="1830363702">
      <w:bodyDiv w:val="1"/>
      <w:marLeft w:val="0"/>
      <w:marRight w:val="0"/>
      <w:marTop w:val="0"/>
      <w:marBottom w:val="0"/>
      <w:divBdr>
        <w:top w:val="none" w:sz="0" w:space="0" w:color="auto"/>
        <w:left w:val="none" w:sz="0" w:space="0" w:color="auto"/>
        <w:bottom w:val="none" w:sz="0" w:space="0" w:color="auto"/>
        <w:right w:val="none" w:sz="0" w:space="0" w:color="auto"/>
      </w:divBdr>
    </w:div>
    <w:div w:id="1834031267">
      <w:bodyDiv w:val="1"/>
      <w:marLeft w:val="0"/>
      <w:marRight w:val="0"/>
      <w:marTop w:val="0"/>
      <w:marBottom w:val="0"/>
      <w:divBdr>
        <w:top w:val="none" w:sz="0" w:space="0" w:color="auto"/>
        <w:left w:val="none" w:sz="0" w:space="0" w:color="auto"/>
        <w:bottom w:val="none" w:sz="0" w:space="0" w:color="auto"/>
        <w:right w:val="none" w:sz="0" w:space="0" w:color="auto"/>
      </w:divBdr>
    </w:div>
    <w:div w:id="1852917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sept 2002</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2002</dc:title>
  <dc:subject/>
  <dc:creator>BILL FROST</dc:creator>
  <cp:keywords/>
  <dc:description/>
  <cp:lastModifiedBy>Kevin Wilson</cp:lastModifiedBy>
  <cp:revision>10</cp:revision>
  <cp:lastPrinted>2025-10-23T10:37:00Z</cp:lastPrinted>
  <dcterms:created xsi:type="dcterms:W3CDTF">2025-11-22T15:26:00Z</dcterms:created>
  <dcterms:modified xsi:type="dcterms:W3CDTF">2025-11-23T14:47:00Z</dcterms:modified>
</cp:coreProperties>
</file>